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C1" w:rsidRPr="0008708D" w:rsidRDefault="00330A97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 к п</w:t>
      </w:r>
      <w:r w:rsidR="00BF03C8" w:rsidRPr="0008708D">
        <w:rPr>
          <w:rFonts w:ascii="Times New Roman" w:hAnsi="Times New Roman" w:cs="Times New Roman"/>
          <w:b/>
          <w:color w:val="000000"/>
          <w:sz w:val="28"/>
          <w:szCs w:val="28"/>
        </w:rPr>
        <w:t>редварительны</w:t>
      </w: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F03C8" w:rsidRPr="000870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018E" w:rsidRPr="0008708D">
        <w:rPr>
          <w:rFonts w:ascii="Times New Roman" w:hAnsi="Times New Roman" w:cs="Times New Roman"/>
          <w:b/>
          <w:color w:val="000000"/>
          <w:sz w:val="28"/>
          <w:szCs w:val="28"/>
        </w:rPr>
        <w:t>итогам</w:t>
      </w:r>
      <w:r w:rsidR="00BF03C8" w:rsidRPr="000870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социально-экономического развития муниципального образования </w:t>
      </w:r>
    </w:p>
    <w:p w:rsidR="00BF03C8" w:rsidRPr="0008708D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Белогорск за истекший период </w:t>
      </w:r>
      <w:r w:rsidR="00A46989" w:rsidRPr="0008708D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9952CC" w:rsidRPr="000870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</w:t>
      </w: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и </w:t>
      </w:r>
      <w:r w:rsidR="00330A97" w:rsidRPr="000870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ожидаемым </w:t>
      </w:r>
      <w:r w:rsidR="0077018E" w:rsidRPr="000870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итогам </w:t>
      </w:r>
      <w:r w:rsidR="00330A97" w:rsidRPr="000870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 развития в 201</w:t>
      </w:r>
      <w:r w:rsidR="009952CC" w:rsidRPr="0008708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BF03C8" w:rsidRPr="0008708D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08708D" w:rsidRDefault="00BF03C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Оценка основных параметров социально-экономического развития г. Белогорска в 201</w:t>
      </w:r>
      <w:r w:rsidR="009952CC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осуществлялась с учетом итогов социально-экономического 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города за январь-июль 201</w:t>
      </w:r>
      <w:r w:rsidR="009952CC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F7C19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F6036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4F6036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динамичного развития города и улучшения жизни горожан.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03C8" w:rsidRPr="0008708D" w:rsidRDefault="00BF03C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757466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751C03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сравнении с 2015 годом 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</w:t>
      </w:r>
      <w:r w:rsidR="00634CB7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сокращение численности населения, </w:t>
      </w:r>
      <w:r w:rsidR="00F15E33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</w:t>
      </w:r>
      <w:r w:rsidR="00634CB7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18E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 безработных граждан</w:t>
      </w:r>
      <w:r w:rsidR="00634CB7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0996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замедление темпов </w:t>
      </w:r>
      <w:r w:rsidR="00634CB7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инфляции и</w:t>
      </w:r>
      <w:r w:rsidR="00757466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 </w:t>
      </w:r>
      <w:r w:rsidR="00385FD0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</w:t>
      </w:r>
      <w:r w:rsidR="00634CB7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располагаемых доходов населения.</w:t>
      </w:r>
    </w:p>
    <w:p w:rsidR="00BF03C8" w:rsidRPr="0008708D" w:rsidRDefault="00BF03C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>Демографические показатели.</w:t>
      </w:r>
      <w:r w:rsidR="00693A60" w:rsidRPr="000870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F03C8" w:rsidRPr="0008708D" w:rsidRDefault="000A61E8" w:rsidP="00F15E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>о состоянию на 01.01.201</w:t>
      </w:r>
      <w:r w:rsidR="00A11538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населения муниципального образования г. Белогорск составила 6</w:t>
      </w:r>
      <w:r w:rsidR="009E0E93" w:rsidRPr="0008708D">
        <w:rPr>
          <w:rFonts w:ascii="Times New Roman" w:hAnsi="Times New Roman" w:cs="Times New Roman"/>
          <w:color w:val="000000"/>
          <w:sz w:val="28"/>
          <w:szCs w:val="28"/>
        </w:rPr>
        <w:t>7 </w:t>
      </w:r>
      <w:r w:rsidR="00A11538" w:rsidRPr="0008708D">
        <w:rPr>
          <w:rFonts w:ascii="Times New Roman" w:hAnsi="Times New Roman" w:cs="Times New Roman"/>
          <w:color w:val="000000"/>
          <w:sz w:val="28"/>
          <w:szCs w:val="28"/>
        </w:rPr>
        <w:t>303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53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A11538" w:rsidRPr="0008708D">
        <w:rPr>
          <w:rFonts w:ascii="Times New Roman" w:hAnsi="Times New Roman" w:cs="Times New Roman"/>
          <w:color w:val="000000"/>
          <w:sz w:val="28"/>
          <w:szCs w:val="28"/>
        </w:rPr>
        <w:t>а    (городское население – 66 832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A11538" w:rsidRPr="000870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, сельское население – 471 человек), на </w:t>
      </w:r>
      <w:r w:rsidR="00A11538" w:rsidRPr="0008708D">
        <w:rPr>
          <w:rFonts w:ascii="Times New Roman" w:hAnsi="Times New Roman" w:cs="Times New Roman"/>
          <w:color w:val="000000"/>
          <w:sz w:val="28"/>
          <w:szCs w:val="28"/>
        </w:rPr>
        <w:t>384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E762C1" w:rsidRPr="000870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меньше по сравнению с </w:t>
      </w:r>
      <w:r w:rsidR="00412699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численностью населения на </w:t>
      </w:r>
      <w:r w:rsidR="00A11538" w:rsidRPr="0008708D">
        <w:rPr>
          <w:rFonts w:ascii="Times New Roman" w:hAnsi="Times New Roman" w:cs="Times New Roman"/>
          <w:color w:val="000000"/>
          <w:sz w:val="28"/>
          <w:szCs w:val="28"/>
        </w:rPr>
        <w:t>01.01.2015</w:t>
      </w:r>
      <w:r w:rsidR="0071519B" w:rsidRPr="0008708D">
        <w:rPr>
          <w:rFonts w:ascii="Times New Roman" w:hAnsi="Times New Roman" w:cs="Times New Roman"/>
          <w:color w:val="000000"/>
          <w:sz w:val="28"/>
          <w:szCs w:val="28"/>
        </w:rPr>
        <w:t>, или 99,8%.</w:t>
      </w:r>
    </w:p>
    <w:p w:rsidR="00DB3A47" w:rsidRPr="0008708D" w:rsidRDefault="000A61E8" w:rsidP="00DB3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В 2016  году сохранились негативные демографические и миграционные  тенденции, характерные как для Белогорска, так и для Амурской области и в целом Дальнего Востока. </w:t>
      </w:r>
      <w:r w:rsidR="00DB3A47" w:rsidRPr="0008708D">
        <w:rPr>
          <w:rFonts w:ascii="Times New Roman" w:hAnsi="Times New Roman" w:cs="Times New Roman"/>
          <w:color w:val="000000"/>
          <w:sz w:val="28"/>
          <w:szCs w:val="28"/>
        </w:rPr>
        <w:t>За 7 месяцев 2016 года численность населения за счет естественной убыли (превышения смертности над рождаемостью) – уменьшилась на 54 человека, по причине миграционного прироста (превышения числа выбывших над числом прибывших на территорию города) - уменьшилась  на 21 человека.</w:t>
      </w:r>
    </w:p>
    <w:p w:rsidR="00F15E33" w:rsidRPr="0008708D" w:rsidRDefault="00F15E33" w:rsidP="00F15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Основные причины, по которым люди покидают Амурскую область, в частности город Белогорск: невысокой уровень жизни, высокие цены на жилье, недостаток высококвалифицированных рабочих мест, а также </w:t>
      </w:r>
      <w:r w:rsidR="008F6D68" w:rsidRPr="0008708D">
        <w:rPr>
          <w:rFonts w:ascii="Times New Roman" w:hAnsi="Times New Roman" w:cs="Times New Roman"/>
          <w:sz w:val="28"/>
          <w:szCs w:val="28"/>
        </w:rPr>
        <w:t xml:space="preserve">опасение перед </w:t>
      </w:r>
      <w:r w:rsidRPr="0008708D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8F6D68" w:rsidRPr="0008708D">
        <w:rPr>
          <w:rFonts w:ascii="Times New Roman" w:hAnsi="Times New Roman" w:cs="Times New Roman"/>
          <w:sz w:val="28"/>
          <w:szCs w:val="28"/>
        </w:rPr>
        <w:t>м</w:t>
      </w:r>
      <w:r w:rsidRPr="0008708D">
        <w:rPr>
          <w:rFonts w:ascii="Times New Roman" w:hAnsi="Times New Roman" w:cs="Times New Roman"/>
          <w:sz w:val="28"/>
          <w:szCs w:val="28"/>
        </w:rPr>
        <w:t xml:space="preserve"> потенциально опасных объектов (космодром «Восточный», нефтепровод ВСТО-2, газопровод «Сила Сибири», газо-химический и перерабатывающийся комплекс,  завод по производству гелия).</w:t>
      </w:r>
    </w:p>
    <w:p w:rsidR="00BF03C8" w:rsidRPr="0008708D" w:rsidRDefault="00FB4C1B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 населения г. Белогорск 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>на 01.0</w:t>
      </w:r>
      <w:r w:rsidR="00BA62C6" w:rsidRPr="0008708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232DC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(расчетно) составила </w:t>
      </w:r>
      <w:r w:rsidR="001232D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67 228 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99,</w:t>
      </w:r>
      <w:r w:rsidR="001232DC" w:rsidRPr="000870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% к 01.0</w:t>
      </w:r>
      <w:r w:rsidR="006D6CC2" w:rsidRPr="0008708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232DC" w:rsidRPr="000870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32DC" w:rsidRPr="0008708D">
        <w:rPr>
          <w:rFonts w:ascii="Times New Roman" w:hAnsi="Times New Roman" w:cs="Times New Roman"/>
          <w:color w:val="000000"/>
          <w:sz w:val="28"/>
          <w:szCs w:val="28"/>
        </w:rPr>
        <w:t>99,9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% к 01.01.201</w:t>
      </w:r>
      <w:r w:rsidR="001232DC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3C8" w:rsidRPr="0008708D" w:rsidRDefault="00BF03C8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Предварительная оценка численности населения г. Белогорска на конец 201</w:t>
      </w:r>
      <w:r w:rsidR="00757466" w:rsidRPr="0008708D">
        <w:rPr>
          <w:rFonts w:ascii="Times New Roman" w:hAnsi="Times New Roman" w:cs="Times New Roman"/>
          <w:color w:val="000000"/>
          <w:sz w:val="28"/>
          <w:szCs w:val="28"/>
        </w:rPr>
        <w:t>6 года составляет 67 </w:t>
      </w:r>
      <w:r w:rsidR="00A93FBA" w:rsidRPr="000870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38A0" w:rsidRPr="0008708D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757466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r w:rsidR="00757466" w:rsidRPr="0008708D">
        <w:rPr>
          <w:rFonts w:ascii="Times New Roman" w:hAnsi="Times New Roman" w:cs="Times New Roman"/>
          <w:color w:val="000000"/>
          <w:sz w:val="28"/>
          <w:szCs w:val="28"/>
        </w:rPr>
        <w:t>99,</w:t>
      </w:r>
      <w:r w:rsidR="004438A0" w:rsidRPr="0008708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% к численности на 01.01.201</w:t>
      </w:r>
      <w:r w:rsidR="00757466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3C8" w:rsidRPr="0008708D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>Занятость, безработица.</w:t>
      </w:r>
    </w:p>
    <w:p w:rsidR="00BF03C8" w:rsidRPr="0008708D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На 01.08.201</w:t>
      </w:r>
      <w:r w:rsidR="00491060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г. </w:t>
      </w:r>
      <w:r w:rsidR="00CD5BCE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Белогорска зарегистрировано 639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хозяйствующих субъект</w:t>
      </w:r>
      <w:r w:rsidR="00CD5BCE" w:rsidRPr="0008708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, в том числе 8</w:t>
      </w:r>
      <w:r w:rsidR="00CD5BCE" w:rsidRPr="0008708D">
        <w:rPr>
          <w:rFonts w:ascii="Times New Roman" w:hAnsi="Times New Roman" w:cs="Times New Roman"/>
          <w:color w:val="000000"/>
          <w:sz w:val="28"/>
          <w:szCs w:val="28"/>
        </w:rPr>
        <w:t>5 в промышленности, 87 – в строительстве, 217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– в </w:t>
      </w:r>
      <w:r w:rsidR="00CD5BCE" w:rsidRPr="0008708D">
        <w:rPr>
          <w:rFonts w:ascii="Times New Roman" w:hAnsi="Times New Roman" w:cs="Times New Roman"/>
          <w:color w:val="000000"/>
          <w:sz w:val="28"/>
          <w:szCs w:val="28"/>
        </w:rPr>
        <w:t>сфере потребительского рынка, 49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– в сфере государственного </w:t>
      </w:r>
      <w:r w:rsidR="00CD5BCE" w:rsidRPr="0008708D">
        <w:rPr>
          <w:rFonts w:ascii="Times New Roman" w:hAnsi="Times New Roman" w:cs="Times New Roman"/>
          <w:color w:val="000000"/>
          <w:sz w:val="28"/>
          <w:szCs w:val="28"/>
        </w:rPr>
        <w:t>и муниципального управления, 123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 – в социальной сфере, 39 – в сфере транспорта и связи, </w:t>
      </w:r>
      <w:r w:rsidR="00CD5BCE" w:rsidRPr="0008708D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– прочие виды деятельности.</w:t>
      </w:r>
    </w:p>
    <w:p w:rsidR="00604B75" w:rsidRPr="0008708D" w:rsidRDefault="00BF03C8" w:rsidP="0097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Согласно данным Амурстата, среднесписочная численность занятых на крупных и средних организациях города в 201</w:t>
      </w:r>
      <w:r w:rsidR="00A846C7" w:rsidRPr="000870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A846C7" w:rsidRPr="0008708D">
        <w:rPr>
          <w:rFonts w:ascii="Times New Roman" w:hAnsi="Times New Roman" w:cs="Times New Roman"/>
          <w:color w:val="000000"/>
          <w:sz w:val="28"/>
          <w:szCs w:val="28"/>
        </w:rPr>
        <w:t>составила 15 816 человек (на 532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меньше по сравнению с 201</w:t>
      </w:r>
      <w:r w:rsidR="00A846C7" w:rsidRPr="0008708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годом). </w:t>
      </w:r>
    </w:p>
    <w:p w:rsidR="00DF7C19" w:rsidRPr="0008708D" w:rsidRDefault="00DF7C19" w:rsidP="00DF7C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период январь-июль 2016 года численность занятых на крупных и средних предприятиях уменьшилась до 15 289 человек (на 544 человека меньше по сравнению с соответствующим периодом прошлого года). </w:t>
      </w:r>
    </w:p>
    <w:p w:rsidR="0097240D" w:rsidRPr="0008708D" w:rsidRDefault="003D7954" w:rsidP="009724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По состоянию на конец августа 2016 года по инициативе работодателей работники 2 предприятий работали неполный рабочий день (неполную рабочую неделю) - </w:t>
      </w:r>
      <w:r w:rsidR="0097240D" w:rsidRPr="0008708D">
        <w:rPr>
          <w:rFonts w:ascii="Times New Roman" w:hAnsi="Times New Roman" w:cs="Times New Roman"/>
          <w:sz w:val="28"/>
          <w:szCs w:val="28"/>
        </w:rPr>
        <w:t>«Сервисное локомотивное депо</w:t>
      </w:r>
      <w:r w:rsidR="002554AE" w:rsidRPr="0008708D">
        <w:rPr>
          <w:rFonts w:ascii="Times New Roman" w:hAnsi="Times New Roman" w:cs="Times New Roman"/>
          <w:sz w:val="28"/>
          <w:szCs w:val="28"/>
        </w:rPr>
        <w:t xml:space="preserve"> «Белогорск» филиала «Дальневосточный» ООО </w:t>
      </w:r>
      <w:r w:rsidR="001E0D33" w:rsidRPr="0008708D">
        <w:rPr>
          <w:rFonts w:ascii="Times New Roman" w:hAnsi="Times New Roman" w:cs="Times New Roman"/>
          <w:sz w:val="28"/>
          <w:szCs w:val="28"/>
        </w:rPr>
        <w:t>«</w:t>
      </w:r>
      <w:r w:rsidR="002554AE" w:rsidRPr="0008708D">
        <w:rPr>
          <w:rFonts w:ascii="Times New Roman" w:hAnsi="Times New Roman" w:cs="Times New Roman"/>
          <w:sz w:val="28"/>
          <w:szCs w:val="28"/>
        </w:rPr>
        <w:t>ТМХ-сервис» - 432</w:t>
      </w:r>
      <w:r w:rsidRPr="0008708D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97240D" w:rsidRPr="0008708D">
        <w:rPr>
          <w:rFonts w:ascii="Times New Roman" w:hAnsi="Times New Roman" w:cs="Times New Roman"/>
          <w:sz w:val="28"/>
          <w:szCs w:val="28"/>
        </w:rPr>
        <w:t xml:space="preserve">с 01.10.2015 по 31.03.2016; </w:t>
      </w:r>
      <w:r w:rsidRPr="0008708D">
        <w:rPr>
          <w:rFonts w:ascii="Times New Roman" w:hAnsi="Times New Roman" w:cs="Times New Roman"/>
          <w:sz w:val="28"/>
          <w:szCs w:val="28"/>
        </w:rPr>
        <w:t xml:space="preserve">    </w:t>
      </w:r>
      <w:r w:rsidR="0097240D" w:rsidRPr="0008708D">
        <w:rPr>
          <w:rFonts w:ascii="Times New Roman" w:hAnsi="Times New Roman" w:cs="Times New Roman"/>
          <w:sz w:val="28"/>
          <w:szCs w:val="28"/>
        </w:rPr>
        <w:t xml:space="preserve">АО </w:t>
      </w:r>
      <w:r w:rsidRPr="0008708D">
        <w:rPr>
          <w:rFonts w:ascii="Times New Roman" w:hAnsi="Times New Roman" w:cs="Times New Roman"/>
          <w:sz w:val="28"/>
          <w:szCs w:val="28"/>
        </w:rPr>
        <w:t xml:space="preserve">       </w:t>
      </w:r>
      <w:r w:rsidR="0097240D" w:rsidRPr="0008708D">
        <w:rPr>
          <w:rFonts w:ascii="Times New Roman" w:hAnsi="Times New Roman" w:cs="Times New Roman"/>
          <w:sz w:val="28"/>
          <w:szCs w:val="28"/>
        </w:rPr>
        <w:t xml:space="preserve">«19 </w:t>
      </w:r>
      <w:r w:rsidRPr="0008708D">
        <w:rPr>
          <w:rFonts w:ascii="Times New Roman" w:hAnsi="Times New Roman" w:cs="Times New Roman"/>
          <w:sz w:val="28"/>
          <w:szCs w:val="28"/>
        </w:rPr>
        <w:t xml:space="preserve">     </w:t>
      </w:r>
      <w:r w:rsidR="0097240D" w:rsidRPr="0008708D"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Pr="0008708D">
        <w:rPr>
          <w:rFonts w:ascii="Times New Roman" w:hAnsi="Times New Roman" w:cs="Times New Roman"/>
          <w:sz w:val="28"/>
          <w:szCs w:val="28"/>
        </w:rPr>
        <w:t xml:space="preserve">   </w:t>
      </w:r>
      <w:r w:rsidR="0097240D" w:rsidRPr="0008708D">
        <w:rPr>
          <w:rFonts w:ascii="Times New Roman" w:hAnsi="Times New Roman" w:cs="Times New Roman"/>
          <w:sz w:val="28"/>
          <w:szCs w:val="28"/>
        </w:rPr>
        <w:t xml:space="preserve">автомобильный </w:t>
      </w:r>
      <w:r w:rsidR="002554AE" w:rsidRPr="0008708D">
        <w:rPr>
          <w:rFonts w:ascii="Times New Roman" w:hAnsi="Times New Roman" w:cs="Times New Roman"/>
          <w:sz w:val="28"/>
          <w:szCs w:val="28"/>
        </w:rPr>
        <w:t xml:space="preserve"> ремонтный </w:t>
      </w:r>
      <w:r w:rsidR="0097240D" w:rsidRPr="0008708D">
        <w:rPr>
          <w:rFonts w:ascii="Times New Roman" w:hAnsi="Times New Roman" w:cs="Times New Roman"/>
          <w:sz w:val="28"/>
          <w:szCs w:val="28"/>
        </w:rPr>
        <w:t>завод</w:t>
      </w:r>
      <w:r w:rsidR="001E0D33" w:rsidRPr="0008708D">
        <w:rPr>
          <w:rFonts w:ascii="Times New Roman" w:hAnsi="Times New Roman" w:cs="Times New Roman"/>
          <w:sz w:val="28"/>
          <w:szCs w:val="28"/>
        </w:rPr>
        <w:t xml:space="preserve"> г.</w:t>
      </w:r>
      <w:r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1E0D33" w:rsidRPr="0008708D">
        <w:rPr>
          <w:rFonts w:ascii="Times New Roman" w:hAnsi="Times New Roman" w:cs="Times New Roman"/>
          <w:sz w:val="28"/>
          <w:szCs w:val="28"/>
        </w:rPr>
        <w:t>Белогорск</w:t>
      </w:r>
      <w:r w:rsidR="0097240D" w:rsidRPr="0008708D">
        <w:rPr>
          <w:rFonts w:ascii="Times New Roman" w:hAnsi="Times New Roman" w:cs="Times New Roman"/>
          <w:sz w:val="28"/>
          <w:szCs w:val="28"/>
        </w:rPr>
        <w:t xml:space="preserve">» - </w:t>
      </w:r>
      <w:r w:rsidR="002554AE" w:rsidRPr="0008708D">
        <w:rPr>
          <w:rFonts w:ascii="Times New Roman" w:hAnsi="Times New Roman" w:cs="Times New Roman"/>
          <w:sz w:val="28"/>
          <w:szCs w:val="28"/>
        </w:rPr>
        <w:t xml:space="preserve"> 68</w:t>
      </w:r>
      <w:r w:rsidR="0097240D" w:rsidRPr="0008708D">
        <w:rPr>
          <w:rFonts w:ascii="Times New Roman" w:hAnsi="Times New Roman" w:cs="Times New Roman"/>
          <w:sz w:val="28"/>
          <w:szCs w:val="28"/>
        </w:rPr>
        <w:t xml:space="preserve"> чел</w:t>
      </w:r>
      <w:r w:rsidRPr="0008708D">
        <w:rPr>
          <w:rFonts w:ascii="Times New Roman" w:hAnsi="Times New Roman" w:cs="Times New Roman"/>
          <w:sz w:val="28"/>
          <w:szCs w:val="28"/>
        </w:rPr>
        <w:t>овек</w:t>
      </w:r>
      <w:r w:rsidR="0097240D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2554AE" w:rsidRPr="0008708D">
        <w:rPr>
          <w:rFonts w:ascii="Times New Roman" w:hAnsi="Times New Roman" w:cs="Times New Roman"/>
          <w:sz w:val="28"/>
          <w:szCs w:val="28"/>
        </w:rPr>
        <w:t>с 01.06.2016</w:t>
      </w:r>
      <w:r w:rsidR="000C7F6A" w:rsidRPr="0008708D">
        <w:rPr>
          <w:rFonts w:ascii="Times New Roman" w:hAnsi="Times New Roman" w:cs="Times New Roman"/>
          <w:sz w:val="28"/>
          <w:szCs w:val="28"/>
        </w:rPr>
        <w:t xml:space="preserve"> по 31.12.2016</w:t>
      </w:r>
      <w:r w:rsidRPr="0008708D">
        <w:rPr>
          <w:rFonts w:ascii="Times New Roman" w:hAnsi="Times New Roman" w:cs="Times New Roman"/>
          <w:sz w:val="28"/>
          <w:szCs w:val="28"/>
        </w:rPr>
        <w:t>.</w:t>
      </w:r>
    </w:p>
    <w:p w:rsidR="00F85AA6" w:rsidRPr="0008708D" w:rsidRDefault="00A340FA" w:rsidP="0097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08D">
        <w:rPr>
          <w:rFonts w:ascii="Times New Roman" w:eastAsia="Times New Roman" w:hAnsi="Times New Roman" w:cs="Times New Roman"/>
          <w:sz w:val="28"/>
          <w:szCs w:val="28"/>
        </w:rPr>
        <w:t>В целях с</w:t>
      </w:r>
      <w:r w:rsidR="00B70996" w:rsidRPr="000870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8708D">
        <w:rPr>
          <w:rFonts w:ascii="Times New Roman" w:eastAsia="Times New Roman" w:hAnsi="Times New Roman" w:cs="Times New Roman"/>
          <w:sz w:val="28"/>
          <w:szCs w:val="28"/>
        </w:rPr>
        <w:t xml:space="preserve">ижения напряженности на рынке труда органы службы занятости населения содействовали развитию активных форм занятости безработных и ищущих работу граждан. </w:t>
      </w:r>
      <w:r w:rsidR="003A18B6" w:rsidRPr="0008708D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Pr="000870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18B6" w:rsidRPr="0008708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A18B6" w:rsidRPr="0008708D">
        <w:rPr>
          <w:rFonts w:ascii="Times New Roman" w:hAnsi="Times New Roman" w:cs="Times New Roman"/>
          <w:sz w:val="28"/>
          <w:szCs w:val="28"/>
        </w:rPr>
        <w:t xml:space="preserve">январе-июле </w:t>
      </w:r>
      <w:r w:rsidR="003A18B6" w:rsidRPr="0008708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439F2" w:rsidRPr="000870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93A60" w:rsidRPr="0008708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8708D">
        <w:rPr>
          <w:rFonts w:ascii="Times New Roman" w:hAnsi="Times New Roman" w:cs="Times New Roman"/>
          <w:sz w:val="28"/>
          <w:szCs w:val="28"/>
        </w:rPr>
        <w:t xml:space="preserve">было </w:t>
      </w:r>
      <w:r w:rsidR="00693A60" w:rsidRPr="0008708D">
        <w:rPr>
          <w:rFonts w:ascii="Times New Roman" w:hAnsi="Times New Roman" w:cs="Times New Roman"/>
          <w:sz w:val="28"/>
          <w:szCs w:val="28"/>
        </w:rPr>
        <w:t>т</w:t>
      </w:r>
      <w:r w:rsidR="003A18B6" w:rsidRPr="0008708D">
        <w:rPr>
          <w:rFonts w:ascii="Times New Roman" w:eastAsia="Times New Roman" w:hAnsi="Times New Roman" w:cs="Times New Roman"/>
          <w:sz w:val="28"/>
          <w:szCs w:val="28"/>
        </w:rPr>
        <w:t xml:space="preserve">рудоустроено всего </w:t>
      </w:r>
      <w:r w:rsidR="00B439F2" w:rsidRPr="0008708D">
        <w:rPr>
          <w:rFonts w:ascii="Times New Roman" w:hAnsi="Times New Roman" w:cs="Times New Roman"/>
          <w:sz w:val="28"/>
          <w:szCs w:val="28"/>
        </w:rPr>
        <w:t>439</w:t>
      </w:r>
      <w:r w:rsidR="003A18B6" w:rsidRPr="0008708D">
        <w:rPr>
          <w:rFonts w:ascii="Times New Roman" w:eastAsia="Times New Roman" w:hAnsi="Times New Roman" w:cs="Times New Roman"/>
          <w:sz w:val="28"/>
          <w:szCs w:val="28"/>
        </w:rPr>
        <w:t xml:space="preserve"> человек, направлено на профессиональное обучение </w:t>
      </w:r>
      <w:r w:rsidR="00B439F2" w:rsidRPr="000870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18B6" w:rsidRPr="0008708D">
        <w:rPr>
          <w:rFonts w:ascii="Times New Roman" w:hAnsi="Times New Roman" w:cs="Times New Roman"/>
          <w:sz w:val="28"/>
          <w:szCs w:val="28"/>
        </w:rPr>
        <w:t>3</w:t>
      </w:r>
      <w:r w:rsidR="003A18B6" w:rsidRPr="0008708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A18B6" w:rsidRPr="0008708D">
        <w:rPr>
          <w:rFonts w:ascii="Times New Roman" w:hAnsi="Times New Roman" w:cs="Times New Roman"/>
          <w:sz w:val="28"/>
          <w:szCs w:val="28"/>
        </w:rPr>
        <w:t>а</w:t>
      </w:r>
      <w:r w:rsidR="00982A00" w:rsidRPr="0008708D">
        <w:rPr>
          <w:rFonts w:ascii="Times New Roman" w:eastAsia="Times New Roman" w:hAnsi="Times New Roman" w:cs="Times New Roman"/>
          <w:sz w:val="28"/>
          <w:szCs w:val="28"/>
        </w:rPr>
        <w:t>. Ч</w:t>
      </w:r>
      <w:r w:rsidR="005B743D" w:rsidRPr="0008708D">
        <w:rPr>
          <w:rFonts w:ascii="Times New Roman" w:eastAsia="Times New Roman" w:hAnsi="Times New Roman" w:cs="Times New Roman"/>
          <w:sz w:val="28"/>
          <w:szCs w:val="28"/>
        </w:rPr>
        <w:t xml:space="preserve">исленность безработных за указанный период сократилась  на  </w:t>
      </w:r>
      <w:r w:rsidR="003A18B6" w:rsidRPr="000870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39F2" w:rsidRPr="0008708D">
        <w:rPr>
          <w:rFonts w:ascii="Times New Roman" w:hAnsi="Times New Roman" w:cs="Times New Roman"/>
          <w:sz w:val="28"/>
          <w:szCs w:val="28"/>
        </w:rPr>
        <w:t> 440</w:t>
      </w:r>
      <w:r w:rsidR="003A18B6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3A18B6" w:rsidRPr="0008708D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B70996" w:rsidRPr="0008708D" w:rsidRDefault="00B70996" w:rsidP="00B70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Численность официально зарегистрированных безработных на 01.08.2016 составила 764 человека (на 63 человека меньше по сравнению с 01.08.2015, на 141 человека меньше  по сравнению с 01.01.2016).</w:t>
      </w:r>
    </w:p>
    <w:p w:rsidR="00B70996" w:rsidRPr="0008708D" w:rsidRDefault="00B70996" w:rsidP="00B70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8708D">
        <w:rPr>
          <w:rFonts w:ascii="Times New Roman" w:hAnsi="Times New Roman"/>
          <w:sz w:val="28"/>
          <w:szCs w:val="26"/>
        </w:rPr>
        <w:t xml:space="preserve">Основными причинами безработицы являются сохраняющаяся несбалансированность спроса и предложения рабочей силы (существует дефицит высококвалифицированных кадров на фоне роста числа малоквалифицированных работников, а также несоответствие между потребностями реального сектора экономики города и предложениями на городском рынке труда); низкий престиж рабочих профессий. </w:t>
      </w:r>
    </w:p>
    <w:p w:rsidR="00BF03C8" w:rsidRPr="0008708D" w:rsidRDefault="00BF03C8" w:rsidP="0097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По данным Центра занятости населения г. Белогорска, на 01.</w:t>
      </w:r>
      <w:r w:rsidR="00604B75" w:rsidRPr="0008708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91060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 уровень зарегистрир</w:t>
      </w:r>
      <w:r w:rsidR="00B439F2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ованной безработицы составил </w:t>
      </w:r>
      <w:r w:rsidR="00604B75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1,7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% от численности трудоспособного населения (рисунок 1). </w:t>
      </w:r>
    </w:p>
    <w:p w:rsidR="00BF03C8" w:rsidRPr="0008708D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060" w:rsidRPr="0008708D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Уровень зарегистрированной безработицы в г. Белогорске </w:t>
      </w:r>
    </w:p>
    <w:p w:rsidR="00BF03C8" w:rsidRPr="0008708D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(% от численности трудоспособного населения)</w:t>
      </w:r>
    </w:p>
    <w:p w:rsidR="00BF03C8" w:rsidRPr="0008708D" w:rsidRDefault="00604B75" w:rsidP="00604B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41204" cy="1592494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03C8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Рисунок 1</w:t>
      </w:r>
    </w:p>
    <w:p w:rsidR="00AA3D3D" w:rsidRPr="0008708D" w:rsidRDefault="00AA3D3D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Pr="0008708D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По предварительной оценке, среднесписочная численность занятых на крупных и средних организациях города по итогам 201</w:t>
      </w:r>
      <w:r w:rsidR="00405602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составит </w:t>
      </w:r>
      <w:r w:rsidR="000501C9" w:rsidRPr="0008708D">
        <w:rPr>
          <w:rFonts w:ascii="Times New Roman" w:hAnsi="Times New Roman" w:cs="Times New Roman"/>
          <w:color w:val="000000"/>
          <w:sz w:val="28"/>
          <w:szCs w:val="28"/>
        </w:rPr>
        <w:t>15 </w:t>
      </w:r>
      <w:r w:rsidR="00F909C6" w:rsidRPr="0008708D">
        <w:rPr>
          <w:rFonts w:ascii="Times New Roman" w:hAnsi="Times New Roman" w:cs="Times New Roman"/>
          <w:color w:val="000000"/>
          <w:sz w:val="28"/>
          <w:szCs w:val="28"/>
        </w:rPr>
        <w:t>350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9</w:t>
      </w:r>
      <w:r w:rsidR="00F909C6" w:rsidRPr="0008708D">
        <w:rPr>
          <w:rFonts w:ascii="Times New Roman" w:hAnsi="Times New Roman" w:cs="Times New Roman"/>
          <w:color w:val="000000"/>
          <w:sz w:val="28"/>
          <w:szCs w:val="28"/>
        </w:rPr>
        <w:t>7,1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% к 201</w:t>
      </w:r>
      <w:r w:rsidR="00405602" w:rsidRPr="000870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году. Численность официально зарегистрированных безработных по итогам 201</w:t>
      </w:r>
      <w:r w:rsidR="00405602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 предположительно составит </w:t>
      </w:r>
      <w:r w:rsidR="00F909C6" w:rsidRPr="0008708D">
        <w:rPr>
          <w:rFonts w:ascii="Times New Roman" w:hAnsi="Times New Roman" w:cs="Times New Roman"/>
          <w:color w:val="000000"/>
          <w:sz w:val="28"/>
          <w:szCs w:val="28"/>
        </w:rPr>
        <w:t>660</w:t>
      </w:r>
      <w:r w:rsidR="009C2FDF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r w:rsidR="009C2FDF" w:rsidRPr="0008708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909C6" w:rsidRPr="0008708D">
        <w:rPr>
          <w:rFonts w:ascii="Times New Roman" w:hAnsi="Times New Roman" w:cs="Times New Roman"/>
          <w:color w:val="000000"/>
          <w:sz w:val="28"/>
          <w:szCs w:val="28"/>
        </w:rPr>
        <w:t>2,9</w:t>
      </w:r>
      <w:r w:rsidR="009C2FDF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C96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 % к </w:t>
      </w:r>
      <w:r w:rsidR="00405602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C96" w:rsidRPr="0008708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05602" w:rsidRPr="000870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  <w:r w:rsidR="003A3B76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7956FD" w:rsidRPr="0008708D">
        <w:rPr>
          <w:rFonts w:ascii="Times New Roman" w:hAnsi="Times New Roman" w:cs="Times New Roman"/>
          <w:color w:val="000000"/>
          <w:sz w:val="28"/>
          <w:szCs w:val="28"/>
        </w:rPr>
        <w:t>ровень зарегистрированной безработицы составит 1,7 %.</w:t>
      </w:r>
    </w:p>
    <w:p w:rsidR="00BF03C8" w:rsidRPr="0008708D" w:rsidRDefault="00BF03C8" w:rsidP="00982A00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Параметры инфляции.</w:t>
      </w:r>
    </w:p>
    <w:p w:rsidR="00491155" w:rsidRPr="0008708D" w:rsidRDefault="00483C7F" w:rsidP="00491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616AC" w:rsidRPr="0008708D">
        <w:rPr>
          <w:rFonts w:ascii="Times New Roman" w:hAnsi="Times New Roman" w:cs="Times New Roman"/>
          <w:sz w:val="28"/>
          <w:szCs w:val="28"/>
        </w:rPr>
        <w:t>9</w:t>
      </w:r>
      <w:r w:rsidR="00491155" w:rsidRPr="0008708D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115882" w:rsidRPr="0008708D">
        <w:rPr>
          <w:rFonts w:ascii="Times New Roman" w:hAnsi="Times New Roman" w:cs="Times New Roman"/>
          <w:sz w:val="28"/>
          <w:szCs w:val="28"/>
        </w:rPr>
        <w:t>6</w:t>
      </w:r>
      <w:r w:rsidRPr="000870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1155" w:rsidRPr="0008708D">
        <w:rPr>
          <w:rFonts w:ascii="Times New Roman" w:hAnsi="Times New Roman" w:cs="Times New Roman"/>
          <w:sz w:val="28"/>
          <w:szCs w:val="28"/>
        </w:rPr>
        <w:t>наблюд</w:t>
      </w:r>
      <w:r w:rsidRPr="0008708D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115882" w:rsidRPr="0008708D">
        <w:rPr>
          <w:rFonts w:ascii="Times New Roman" w:hAnsi="Times New Roman" w:cs="Times New Roman"/>
          <w:sz w:val="28"/>
          <w:szCs w:val="28"/>
        </w:rPr>
        <w:t>спад</w:t>
      </w:r>
      <w:r w:rsidRPr="0008708D">
        <w:rPr>
          <w:rFonts w:ascii="Times New Roman" w:hAnsi="Times New Roman" w:cs="Times New Roman"/>
          <w:sz w:val="28"/>
          <w:szCs w:val="28"/>
        </w:rPr>
        <w:t xml:space="preserve"> цен</w:t>
      </w:r>
      <w:r w:rsidR="00491155" w:rsidRPr="0008708D">
        <w:rPr>
          <w:rFonts w:ascii="Times New Roman" w:hAnsi="Times New Roman" w:cs="Times New Roman"/>
          <w:sz w:val="28"/>
          <w:szCs w:val="28"/>
        </w:rPr>
        <w:t xml:space="preserve"> на услуги и товары, входящие в потребительскую корзину населения</w:t>
      </w:r>
      <w:r w:rsidR="00491155" w:rsidRPr="0008708D">
        <w:rPr>
          <w:rFonts w:ascii="Times New Roman" w:hAnsi="Times New Roman" w:cs="Times New Roman"/>
          <w:color w:val="000000"/>
          <w:sz w:val="28"/>
          <w:szCs w:val="28"/>
        </w:rPr>
        <w:t>. Индекс потребительских цен</w:t>
      </w:r>
      <w:r w:rsidR="00310829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ИПЦ)</w:t>
      </w:r>
      <w:r w:rsidR="00491155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рассчитанный за период с начала года к соответствующему периоду прошлого года, варьировался в диапазоне </w:t>
      </w:r>
      <w:r w:rsidR="00115882" w:rsidRPr="0008708D">
        <w:rPr>
          <w:rFonts w:ascii="Times New Roman" w:hAnsi="Times New Roman" w:cs="Times New Roman"/>
          <w:color w:val="000000"/>
          <w:sz w:val="28"/>
          <w:szCs w:val="28"/>
        </w:rPr>
        <w:t>110,36-</w:t>
      </w:r>
      <w:r w:rsidR="00C616AC" w:rsidRPr="0008708D">
        <w:rPr>
          <w:rFonts w:ascii="Times New Roman" w:hAnsi="Times New Roman" w:cs="Times New Roman"/>
          <w:color w:val="000000"/>
          <w:sz w:val="28"/>
          <w:szCs w:val="28"/>
        </w:rPr>
        <w:t>107,77</w:t>
      </w:r>
      <w:r w:rsidR="00491155" w:rsidRPr="00087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155" w:rsidRPr="0008708D" w:rsidRDefault="00491155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08708D" w:rsidRDefault="00BF03C8" w:rsidP="0049115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Таблица 1. </w:t>
      </w:r>
      <w:r w:rsidR="00310829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ИПЦ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на това</w:t>
      </w:r>
      <w:r w:rsidR="00227307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ры и платные услуги населению в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15882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BF03C8" w:rsidRPr="0008708D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59"/>
        <w:gridCol w:w="1560"/>
        <w:gridCol w:w="1559"/>
        <w:gridCol w:w="1417"/>
      </w:tblGrid>
      <w:tr w:rsidR="000E43A5" w:rsidRPr="0008708D" w:rsidTr="000E43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Pr="0008708D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  <w:p w:rsidR="000E43A5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0E43A5" w:rsidRPr="0008708D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08D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:rsidR="000E43A5" w:rsidRPr="0008708D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08D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08708D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  <w:r w:rsidRPr="0008708D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</w:tr>
      <w:tr w:rsidR="000E43A5" w:rsidRPr="0008708D" w:rsidTr="000E43A5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08708D" w:rsidRDefault="000E43A5" w:rsidP="000E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708D">
              <w:rPr>
                <w:rFonts w:ascii="Times New Roman" w:hAnsi="Times New Roman" w:cs="Times New Roman"/>
                <w:sz w:val="24"/>
                <w:szCs w:val="28"/>
              </w:rPr>
              <w:t>К декабрю 2015 года,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Pr="0008708D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08708D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08D">
              <w:rPr>
                <w:rFonts w:ascii="Times New Roman" w:hAnsi="Times New Roman" w:cs="Times New Roman"/>
                <w:sz w:val="24"/>
                <w:szCs w:val="28"/>
              </w:rPr>
              <w:t>102,37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08708D" w:rsidRDefault="000E43A5" w:rsidP="000E43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08D">
              <w:rPr>
                <w:rFonts w:ascii="Times New Roman" w:hAnsi="Times New Roman" w:cs="Times New Roman"/>
                <w:sz w:val="24"/>
                <w:szCs w:val="28"/>
              </w:rPr>
              <w:t>103,22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08708D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08D">
              <w:rPr>
                <w:rFonts w:ascii="Times New Roman" w:hAnsi="Times New Roman" w:cs="Times New Roman"/>
                <w:sz w:val="24"/>
                <w:szCs w:val="28"/>
              </w:rPr>
              <w:t>103,82</w:t>
            </w:r>
          </w:p>
        </w:tc>
      </w:tr>
      <w:tr w:rsidR="000E43A5" w:rsidRPr="0008708D" w:rsidTr="000E43A5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08708D" w:rsidRDefault="000E43A5" w:rsidP="000E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соответствующему месяцу 2015 года,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Pr="0008708D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08708D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08708D" w:rsidRDefault="000E43A5" w:rsidP="000E43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08708D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106,16</w:t>
            </w:r>
          </w:p>
        </w:tc>
      </w:tr>
      <w:tr w:rsidR="000E43A5" w:rsidRPr="0008708D" w:rsidTr="000E43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08708D" w:rsidRDefault="000E43A5" w:rsidP="000E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708D">
              <w:rPr>
                <w:rFonts w:ascii="Times New Roman" w:hAnsi="Times New Roman" w:cs="Times New Roman"/>
                <w:sz w:val="24"/>
                <w:szCs w:val="28"/>
              </w:rPr>
              <w:t>За период с начала года к соответствующему периоду прошлого        года,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Pr="0008708D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08708D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08D">
              <w:rPr>
                <w:rFonts w:ascii="Times New Roman" w:hAnsi="Times New Roman" w:cs="Times New Roman"/>
                <w:sz w:val="24"/>
                <w:szCs w:val="28"/>
              </w:rPr>
              <w:t>109,1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08708D" w:rsidRDefault="000E43A5" w:rsidP="000E43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08D">
              <w:rPr>
                <w:rFonts w:ascii="Times New Roman" w:hAnsi="Times New Roman" w:cs="Times New Roman"/>
                <w:sz w:val="24"/>
                <w:szCs w:val="28"/>
              </w:rPr>
              <w:t>108,39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08708D" w:rsidRDefault="000E43A5" w:rsidP="000E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08D">
              <w:rPr>
                <w:rFonts w:ascii="Times New Roman" w:hAnsi="Times New Roman" w:cs="Times New Roman"/>
                <w:sz w:val="24"/>
                <w:szCs w:val="28"/>
              </w:rPr>
              <w:t>107,77</w:t>
            </w:r>
          </w:p>
        </w:tc>
      </w:tr>
    </w:tbl>
    <w:p w:rsidR="000E43A5" w:rsidRDefault="000E43A5" w:rsidP="000A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3D4" w:rsidRPr="009652A0" w:rsidRDefault="0026214F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eastAsia="Times New Roman" w:hAnsi="Times New Roman" w:cs="Times New Roman"/>
          <w:sz w:val="28"/>
          <w:szCs w:val="28"/>
        </w:rPr>
        <w:t xml:space="preserve">В структуре индекса </w:t>
      </w:r>
      <w:r w:rsidR="00740A75" w:rsidRPr="0008708D">
        <w:rPr>
          <w:rFonts w:ascii="Times New Roman" w:eastAsia="Times New Roman" w:hAnsi="Times New Roman" w:cs="Times New Roman"/>
          <w:sz w:val="28"/>
          <w:szCs w:val="28"/>
        </w:rPr>
        <w:t>наи</w:t>
      </w:r>
      <w:r w:rsidRPr="0008708D">
        <w:rPr>
          <w:rFonts w:ascii="Times New Roman" w:eastAsia="Times New Roman" w:hAnsi="Times New Roman" w:cs="Times New Roman"/>
          <w:sz w:val="28"/>
          <w:szCs w:val="28"/>
        </w:rPr>
        <w:t xml:space="preserve">больший рост наблюдается на </w:t>
      </w:r>
      <w:r w:rsidR="00707912" w:rsidRPr="009652A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652A0">
        <w:rPr>
          <w:rFonts w:ascii="Times New Roman" w:eastAsia="Times New Roman" w:hAnsi="Times New Roman" w:cs="Times New Roman"/>
          <w:sz w:val="28"/>
          <w:szCs w:val="28"/>
        </w:rPr>
        <w:t>продовольственные товары</w:t>
      </w:r>
      <w:r w:rsidR="00DB0ACE" w:rsidRPr="009652A0">
        <w:rPr>
          <w:rFonts w:ascii="Times New Roman" w:hAnsi="Times New Roman" w:cs="Times New Roman"/>
          <w:sz w:val="28"/>
          <w:szCs w:val="28"/>
        </w:rPr>
        <w:t xml:space="preserve"> </w:t>
      </w:r>
      <w:r w:rsidR="00DB0ACE" w:rsidRPr="009652A0">
        <w:rPr>
          <w:rFonts w:ascii="Times New Roman" w:hAnsi="Times New Roman" w:cs="Times New Roman"/>
          <w:sz w:val="28"/>
          <w:szCs w:val="28"/>
        </w:rPr>
        <w:sym w:font="Symbol" w:char="F02D"/>
      </w:r>
      <w:r w:rsidR="00DB0ACE" w:rsidRPr="009652A0">
        <w:rPr>
          <w:rFonts w:ascii="Times New Roman" w:hAnsi="Times New Roman" w:cs="Times New Roman"/>
          <w:sz w:val="28"/>
          <w:szCs w:val="28"/>
        </w:rPr>
        <w:t xml:space="preserve"> </w:t>
      </w:r>
      <w:r w:rsidR="00707912" w:rsidRPr="009652A0">
        <w:rPr>
          <w:rFonts w:ascii="Times New Roman" w:eastAsia="Times New Roman" w:hAnsi="Times New Roman" w:cs="Times New Roman"/>
          <w:sz w:val="28"/>
          <w:szCs w:val="28"/>
        </w:rPr>
        <w:t>112,</w:t>
      </w:r>
      <w:r w:rsidR="00F268B6" w:rsidRPr="009652A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B0ACE" w:rsidRPr="009652A0">
        <w:rPr>
          <w:rFonts w:ascii="Times New Roman" w:hAnsi="Times New Roman" w:cs="Times New Roman"/>
          <w:sz w:val="28"/>
          <w:szCs w:val="28"/>
        </w:rPr>
        <w:t xml:space="preserve"> %</w:t>
      </w:r>
      <w:r w:rsidR="00036762" w:rsidRPr="009652A0">
        <w:rPr>
          <w:rFonts w:ascii="Times New Roman" w:hAnsi="Times New Roman" w:cs="Times New Roman"/>
          <w:sz w:val="28"/>
          <w:szCs w:val="28"/>
        </w:rPr>
        <w:t>. Р</w:t>
      </w:r>
      <w:r w:rsidR="00707912" w:rsidRPr="009652A0">
        <w:rPr>
          <w:rFonts w:ascii="Times New Roman" w:hAnsi="Times New Roman" w:cs="Times New Roman"/>
          <w:sz w:val="28"/>
          <w:szCs w:val="28"/>
        </w:rPr>
        <w:t xml:space="preserve">ост на </w:t>
      </w:r>
      <w:r w:rsidR="009652A0" w:rsidRPr="009652A0">
        <w:rPr>
          <w:rFonts w:ascii="Times New Roman" w:hAnsi="Times New Roman" w:cs="Times New Roman"/>
          <w:sz w:val="28"/>
          <w:szCs w:val="28"/>
        </w:rPr>
        <w:t>продовольственные товары в</w:t>
      </w:r>
      <w:r w:rsidR="00036762" w:rsidRPr="009652A0">
        <w:rPr>
          <w:rFonts w:ascii="Times New Roman" w:hAnsi="Times New Roman" w:cs="Times New Roman"/>
          <w:sz w:val="28"/>
          <w:szCs w:val="28"/>
        </w:rPr>
        <w:t xml:space="preserve"> </w:t>
      </w:r>
      <w:r w:rsidR="00F268B6" w:rsidRPr="009652A0">
        <w:rPr>
          <w:rFonts w:ascii="Times New Roman" w:hAnsi="Times New Roman" w:cs="Times New Roman"/>
          <w:sz w:val="28"/>
          <w:szCs w:val="28"/>
        </w:rPr>
        <w:t>сентябр</w:t>
      </w:r>
      <w:r w:rsidR="009652A0" w:rsidRPr="009652A0">
        <w:rPr>
          <w:rFonts w:ascii="Times New Roman" w:hAnsi="Times New Roman" w:cs="Times New Roman"/>
          <w:sz w:val="28"/>
          <w:szCs w:val="28"/>
        </w:rPr>
        <w:t xml:space="preserve">е </w:t>
      </w:r>
      <w:r w:rsidR="00707912" w:rsidRPr="009652A0">
        <w:rPr>
          <w:rFonts w:ascii="Times New Roman" w:hAnsi="Times New Roman" w:cs="Times New Roman"/>
          <w:sz w:val="28"/>
          <w:szCs w:val="28"/>
        </w:rPr>
        <w:t xml:space="preserve"> 201</w:t>
      </w:r>
      <w:r w:rsidR="00500CB1" w:rsidRPr="009652A0">
        <w:rPr>
          <w:rFonts w:ascii="Times New Roman" w:hAnsi="Times New Roman" w:cs="Times New Roman"/>
          <w:sz w:val="28"/>
          <w:szCs w:val="28"/>
        </w:rPr>
        <w:t xml:space="preserve">6 </w:t>
      </w:r>
      <w:r w:rsidR="009652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500CB1" w:rsidRPr="009652A0">
        <w:rPr>
          <w:rFonts w:ascii="Times New Roman" w:hAnsi="Times New Roman" w:cs="Times New Roman"/>
          <w:sz w:val="28"/>
          <w:szCs w:val="28"/>
        </w:rPr>
        <w:t xml:space="preserve">к </w:t>
      </w:r>
      <w:r w:rsidR="00F268B6" w:rsidRPr="009652A0">
        <w:rPr>
          <w:rFonts w:ascii="Times New Roman" w:hAnsi="Times New Roman" w:cs="Times New Roman"/>
          <w:sz w:val="28"/>
          <w:szCs w:val="28"/>
        </w:rPr>
        <w:t>сентябр</w:t>
      </w:r>
      <w:r w:rsidR="00500CB1" w:rsidRPr="009652A0">
        <w:rPr>
          <w:rFonts w:ascii="Times New Roman" w:hAnsi="Times New Roman" w:cs="Times New Roman"/>
          <w:sz w:val="28"/>
          <w:szCs w:val="28"/>
        </w:rPr>
        <w:t>ю</w:t>
      </w:r>
      <w:r w:rsidR="00DB0ACE" w:rsidRPr="009652A0">
        <w:rPr>
          <w:rFonts w:ascii="Times New Roman" w:hAnsi="Times New Roman" w:cs="Times New Roman"/>
          <w:sz w:val="28"/>
          <w:szCs w:val="28"/>
        </w:rPr>
        <w:t xml:space="preserve"> 201</w:t>
      </w:r>
      <w:r w:rsidR="00500CB1" w:rsidRPr="009652A0">
        <w:rPr>
          <w:rFonts w:ascii="Times New Roman" w:hAnsi="Times New Roman" w:cs="Times New Roman"/>
          <w:sz w:val="28"/>
          <w:szCs w:val="28"/>
        </w:rPr>
        <w:t>5</w:t>
      </w:r>
      <w:r w:rsidR="00DB0ACE" w:rsidRPr="009652A0">
        <w:rPr>
          <w:rFonts w:ascii="Times New Roman" w:hAnsi="Times New Roman" w:cs="Times New Roman"/>
          <w:sz w:val="28"/>
          <w:szCs w:val="28"/>
        </w:rPr>
        <w:t xml:space="preserve"> </w:t>
      </w:r>
      <w:r w:rsidR="009652A0" w:rsidRPr="009652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B0ACE" w:rsidRPr="009652A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268B6" w:rsidRPr="009652A0">
        <w:rPr>
          <w:rFonts w:ascii="Times New Roman" w:hAnsi="Times New Roman" w:cs="Times New Roman"/>
          <w:sz w:val="28"/>
          <w:szCs w:val="28"/>
        </w:rPr>
        <w:t>104,9</w:t>
      </w:r>
      <w:r w:rsidR="00DB0ACE" w:rsidRPr="009652A0">
        <w:rPr>
          <w:rFonts w:ascii="Times New Roman" w:hAnsi="Times New Roman" w:cs="Times New Roman"/>
          <w:sz w:val="28"/>
          <w:szCs w:val="28"/>
        </w:rPr>
        <w:t xml:space="preserve"> %, на услуги </w:t>
      </w:r>
      <w:r w:rsidR="00DB0ACE" w:rsidRPr="009652A0">
        <w:rPr>
          <w:rFonts w:ascii="Times New Roman" w:hAnsi="Times New Roman" w:cs="Times New Roman"/>
          <w:sz w:val="28"/>
          <w:szCs w:val="28"/>
        </w:rPr>
        <w:sym w:font="Symbol" w:char="F02D"/>
      </w:r>
      <w:r w:rsidR="00DB0ACE" w:rsidRPr="009652A0">
        <w:rPr>
          <w:rFonts w:ascii="Times New Roman" w:hAnsi="Times New Roman" w:cs="Times New Roman"/>
          <w:sz w:val="28"/>
          <w:szCs w:val="28"/>
        </w:rPr>
        <w:t xml:space="preserve"> </w:t>
      </w:r>
      <w:r w:rsidR="00F268B6" w:rsidRPr="009652A0">
        <w:rPr>
          <w:rFonts w:ascii="Times New Roman" w:hAnsi="Times New Roman" w:cs="Times New Roman"/>
          <w:sz w:val="28"/>
          <w:szCs w:val="28"/>
        </w:rPr>
        <w:t>105,58</w:t>
      </w:r>
      <w:r w:rsidR="00251ECD" w:rsidRPr="009652A0">
        <w:rPr>
          <w:rFonts w:ascii="Times New Roman" w:hAnsi="Times New Roman" w:cs="Times New Roman"/>
          <w:sz w:val="28"/>
          <w:szCs w:val="28"/>
        </w:rPr>
        <w:t> %</w:t>
      </w:r>
      <w:r w:rsidR="00DF536A" w:rsidRPr="009652A0">
        <w:rPr>
          <w:rFonts w:ascii="Times New Roman" w:hAnsi="Times New Roman" w:cs="Times New Roman"/>
          <w:sz w:val="28"/>
          <w:szCs w:val="28"/>
        </w:rPr>
        <w:t>.</w:t>
      </w:r>
    </w:p>
    <w:p w:rsidR="001E0D33" w:rsidRPr="0008708D" w:rsidRDefault="001E0D33" w:rsidP="000A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2A0">
        <w:rPr>
          <w:rFonts w:ascii="Times New Roman" w:hAnsi="Times New Roman" w:cs="Times New Roman"/>
          <w:sz w:val="28"/>
          <w:szCs w:val="28"/>
        </w:rPr>
        <w:t xml:space="preserve">За </w:t>
      </w:r>
      <w:r w:rsidR="00F268B6" w:rsidRPr="009652A0">
        <w:rPr>
          <w:rFonts w:ascii="Times New Roman" w:hAnsi="Times New Roman" w:cs="Times New Roman"/>
          <w:sz w:val="28"/>
          <w:szCs w:val="28"/>
        </w:rPr>
        <w:t>9</w:t>
      </w:r>
      <w:r w:rsidRPr="009652A0">
        <w:rPr>
          <w:rFonts w:ascii="Times New Roman" w:hAnsi="Times New Roman" w:cs="Times New Roman"/>
          <w:sz w:val="28"/>
          <w:szCs w:val="28"/>
        </w:rPr>
        <w:t xml:space="preserve"> месяцев 2016 года инфляция (рассчитанная к декабрю 2015 года) составила </w:t>
      </w:r>
      <w:r w:rsidR="00F268B6" w:rsidRPr="009652A0">
        <w:rPr>
          <w:rFonts w:ascii="Times New Roman" w:hAnsi="Times New Roman" w:cs="Times New Roman"/>
          <w:sz w:val="28"/>
          <w:szCs w:val="28"/>
        </w:rPr>
        <w:t>103,82</w:t>
      </w:r>
      <w:r w:rsidRPr="009652A0">
        <w:rPr>
          <w:rFonts w:ascii="Times New Roman" w:hAnsi="Times New Roman" w:cs="Times New Roman"/>
          <w:sz w:val="28"/>
          <w:szCs w:val="28"/>
        </w:rPr>
        <w:t xml:space="preserve"> %, на </w:t>
      </w:r>
      <w:r w:rsidR="00F268B6" w:rsidRPr="009652A0">
        <w:rPr>
          <w:rFonts w:ascii="Times New Roman" w:hAnsi="Times New Roman" w:cs="Times New Roman"/>
          <w:sz w:val="28"/>
          <w:szCs w:val="28"/>
        </w:rPr>
        <w:t>6,47</w:t>
      </w:r>
      <w:r w:rsidRPr="009652A0">
        <w:rPr>
          <w:rFonts w:ascii="Times New Roman" w:hAnsi="Times New Roman" w:cs="Times New Roman"/>
          <w:sz w:val="28"/>
          <w:szCs w:val="28"/>
        </w:rPr>
        <w:t xml:space="preserve"> процентных пункта меньше, чем</w:t>
      </w:r>
      <w:r w:rsidRPr="0008708D">
        <w:rPr>
          <w:rFonts w:ascii="Times New Roman" w:hAnsi="Times New Roman" w:cs="Times New Roman"/>
          <w:sz w:val="28"/>
          <w:szCs w:val="28"/>
        </w:rPr>
        <w:t xml:space="preserve"> за соответствующий период 2015 года (</w:t>
      </w:r>
      <w:r w:rsidR="00F268B6" w:rsidRPr="0008708D">
        <w:rPr>
          <w:rFonts w:ascii="Times New Roman" w:hAnsi="Times New Roman" w:cs="Times New Roman"/>
          <w:sz w:val="28"/>
          <w:szCs w:val="28"/>
        </w:rPr>
        <w:t>110,29</w:t>
      </w:r>
      <w:r w:rsidRPr="0008708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C43AC" w:rsidRPr="0008708D" w:rsidRDefault="00DC43AC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>Столь значительное замедление инфляции в текущем году, прежде всего, обусловлено существенным снижением реальных доходов населения на протяжении  2014 – 2015 гг. (не имевшим аналогов в прошлом). Также инфляцию сдерживают высокие процентные ставки, сокращение кредитования экономики со стороны финансовых институтов,  стабилизация курса национальной валюты.</w:t>
      </w:r>
    </w:p>
    <w:p w:rsidR="00E239F2" w:rsidRPr="0008708D" w:rsidRDefault="00DC43AC" w:rsidP="00AA28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указанный период в структуре индекса потребительских цен </w:t>
      </w:r>
      <w:r w:rsidRPr="0008708D">
        <w:rPr>
          <w:rFonts w:ascii="Times New Roman" w:hAnsi="Times New Roman" w:cs="Times New Roman"/>
          <w:sz w:val="28"/>
          <w:szCs w:val="28"/>
        </w:rPr>
        <w:t xml:space="preserve">к декабрю 2015 года рост на продовольственные товары составил </w:t>
      </w:r>
      <w:r w:rsidR="00F268B6" w:rsidRPr="0008708D">
        <w:rPr>
          <w:rFonts w:ascii="Times New Roman" w:hAnsi="Times New Roman" w:cs="Times New Roman"/>
          <w:sz w:val="28"/>
          <w:szCs w:val="28"/>
        </w:rPr>
        <w:t>102,1</w:t>
      </w:r>
      <w:r w:rsidRPr="0008708D">
        <w:rPr>
          <w:rFonts w:ascii="Times New Roman" w:hAnsi="Times New Roman" w:cs="Times New Roman"/>
          <w:sz w:val="28"/>
          <w:szCs w:val="28"/>
        </w:rPr>
        <w:t xml:space="preserve"> % (в том числе, мясопродукты </w:t>
      </w:r>
      <w:r w:rsidRPr="0008708D">
        <w:rPr>
          <w:rFonts w:ascii="Times New Roman" w:hAnsi="Times New Roman" w:cs="Times New Roman"/>
          <w:sz w:val="28"/>
          <w:szCs w:val="28"/>
        </w:rPr>
        <w:sym w:font="Symbol" w:char="F02D"/>
      </w:r>
      <w:r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F268B6" w:rsidRPr="0008708D">
        <w:rPr>
          <w:rFonts w:ascii="Times New Roman" w:hAnsi="Times New Roman" w:cs="Times New Roman"/>
          <w:sz w:val="28"/>
          <w:szCs w:val="28"/>
        </w:rPr>
        <w:t>99,2</w:t>
      </w:r>
      <w:r w:rsidRPr="0008708D">
        <w:rPr>
          <w:rFonts w:ascii="Times New Roman" w:hAnsi="Times New Roman" w:cs="Times New Roman"/>
          <w:sz w:val="28"/>
          <w:szCs w:val="28"/>
        </w:rPr>
        <w:t xml:space="preserve"> %; молоко и молочная продукция </w:t>
      </w:r>
      <w:r w:rsidRPr="0008708D">
        <w:rPr>
          <w:rFonts w:ascii="Times New Roman" w:hAnsi="Times New Roman" w:cs="Times New Roman"/>
          <w:sz w:val="28"/>
          <w:szCs w:val="28"/>
        </w:rPr>
        <w:sym w:font="Symbol" w:char="F02D"/>
      </w:r>
      <w:r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F268B6" w:rsidRPr="0008708D">
        <w:rPr>
          <w:rFonts w:ascii="Times New Roman" w:hAnsi="Times New Roman" w:cs="Times New Roman"/>
          <w:sz w:val="28"/>
          <w:szCs w:val="28"/>
        </w:rPr>
        <w:t>104,37</w:t>
      </w:r>
      <w:r w:rsidRPr="0008708D">
        <w:rPr>
          <w:rFonts w:ascii="Times New Roman" w:hAnsi="Times New Roman" w:cs="Times New Roman"/>
          <w:sz w:val="28"/>
          <w:szCs w:val="28"/>
        </w:rPr>
        <w:t xml:space="preserve"> %; овощи </w:t>
      </w:r>
      <w:r w:rsidRPr="0008708D">
        <w:rPr>
          <w:rFonts w:ascii="Times New Roman" w:hAnsi="Times New Roman" w:cs="Times New Roman"/>
          <w:sz w:val="28"/>
          <w:szCs w:val="28"/>
        </w:rPr>
        <w:sym w:font="Symbol" w:char="F02D"/>
      </w:r>
      <w:r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F268B6" w:rsidRPr="0008708D">
        <w:rPr>
          <w:rFonts w:ascii="Times New Roman" w:hAnsi="Times New Roman" w:cs="Times New Roman"/>
          <w:sz w:val="28"/>
          <w:szCs w:val="28"/>
        </w:rPr>
        <w:t>76,28</w:t>
      </w:r>
      <w:r w:rsidRPr="0008708D">
        <w:rPr>
          <w:rFonts w:ascii="Times New Roman" w:hAnsi="Times New Roman" w:cs="Times New Roman"/>
          <w:sz w:val="28"/>
          <w:szCs w:val="28"/>
        </w:rPr>
        <w:t xml:space="preserve"> %; фрукты и цитрусовые </w:t>
      </w:r>
      <w:r w:rsidRPr="0008708D">
        <w:rPr>
          <w:rFonts w:ascii="Times New Roman" w:hAnsi="Times New Roman" w:cs="Times New Roman"/>
          <w:sz w:val="28"/>
          <w:szCs w:val="28"/>
        </w:rPr>
        <w:sym w:font="Symbol" w:char="F02D"/>
      </w:r>
      <w:r w:rsidRPr="0008708D">
        <w:rPr>
          <w:rFonts w:ascii="Times New Roman" w:hAnsi="Times New Roman" w:cs="Times New Roman"/>
          <w:sz w:val="28"/>
          <w:szCs w:val="28"/>
        </w:rPr>
        <w:t xml:space="preserve">  </w:t>
      </w:r>
      <w:r w:rsidR="00F268B6" w:rsidRPr="0008708D">
        <w:rPr>
          <w:rFonts w:ascii="Times New Roman" w:hAnsi="Times New Roman" w:cs="Times New Roman"/>
          <w:sz w:val="28"/>
          <w:szCs w:val="28"/>
        </w:rPr>
        <w:t>103,95</w:t>
      </w:r>
      <w:r w:rsidRPr="0008708D">
        <w:rPr>
          <w:rFonts w:ascii="Times New Roman" w:hAnsi="Times New Roman" w:cs="Times New Roman"/>
          <w:sz w:val="28"/>
          <w:szCs w:val="28"/>
        </w:rPr>
        <w:t xml:space="preserve"> %); на непродовольственные товары </w:t>
      </w:r>
      <w:r w:rsidRPr="0008708D">
        <w:rPr>
          <w:rFonts w:ascii="Times New Roman" w:hAnsi="Times New Roman" w:cs="Times New Roman"/>
          <w:sz w:val="28"/>
          <w:szCs w:val="28"/>
        </w:rPr>
        <w:sym w:font="Symbol" w:char="F02D"/>
      </w:r>
      <w:r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F268B6" w:rsidRPr="0008708D">
        <w:rPr>
          <w:rFonts w:ascii="Times New Roman" w:hAnsi="Times New Roman" w:cs="Times New Roman"/>
          <w:sz w:val="28"/>
          <w:szCs w:val="28"/>
        </w:rPr>
        <w:t>105,59</w:t>
      </w:r>
      <w:r w:rsidRPr="0008708D">
        <w:rPr>
          <w:rFonts w:ascii="Times New Roman" w:hAnsi="Times New Roman" w:cs="Times New Roman"/>
          <w:sz w:val="28"/>
          <w:szCs w:val="28"/>
        </w:rPr>
        <w:t xml:space="preserve"> %; на услуги  </w:t>
      </w:r>
      <w:r w:rsidRPr="0008708D">
        <w:rPr>
          <w:rFonts w:ascii="Times New Roman" w:hAnsi="Times New Roman" w:cs="Times New Roman"/>
          <w:sz w:val="28"/>
          <w:szCs w:val="28"/>
        </w:rPr>
        <w:sym w:font="Symbol" w:char="F02D"/>
      </w:r>
      <w:r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F268B6" w:rsidRPr="0008708D">
        <w:rPr>
          <w:rFonts w:ascii="Times New Roman" w:hAnsi="Times New Roman" w:cs="Times New Roman"/>
          <w:sz w:val="28"/>
          <w:szCs w:val="28"/>
        </w:rPr>
        <w:t>103,31</w:t>
      </w:r>
      <w:r w:rsidRPr="0008708D">
        <w:rPr>
          <w:rFonts w:ascii="Times New Roman" w:hAnsi="Times New Roman" w:cs="Times New Roman"/>
          <w:sz w:val="28"/>
          <w:szCs w:val="28"/>
        </w:rPr>
        <w:t xml:space="preserve"> % (в том числе, бытовые услуги  </w:t>
      </w:r>
      <w:r w:rsidRPr="0008708D">
        <w:rPr>
          <w:rFonts w:ascii="Times New Roman" w:hAnsi="Times New Roman" w:cs="Times New Roman"/>
          <w:sz w:val="28"/>
          <w:szCs w:val="28"/>
        </w:rPr>
        <w:sym w:font="Symbol" w:char="F02D"/>
      </w:r>
      <w:r w:rsidRPr="0008708D">
        <w:rPr>
          <w:rFonts w:ascii="Times New Roman" w:hAnsi="Times New Roman" w:cs="Times New Roman"/>
          <w:sz w:val="28"/>
          <w:szCs w:val="28"/>
        </w:rPr>
        <w:t xml:space="preserve"> 103,</w:t>
      </w:r>
      <w:r w:rsidR="00F268B6" w:rsidRPr="0008708D">
        <w:rPr>
          <w:rFonts w:ascii="Times New Roman" w:hAnsi="Times New Roman" w:cs="Times New Roman"/>
          <w:sz w:val="28"/>
          <w:szCs w:val="28"/>
        </w:rPr>
        <w:t>61</w:t>
      </w:r>
      <w:r w:rsidRPr="0008708D">
        <w:rPr>
          <w:rFonts w:ascii="Times New Roman" w:hAnsi="Times New Roman" w:cs="Times New Roman"/>
          <w:sz w:val="28"/>
          <w:szCs w:val="28"/>
        </w:rPr>
        <w:t xml:space="preserve"> %).</w:t>
      </w:r>
      <w:r w:rsidR="00E239F2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9F2" w:rsidRPr="0008708D">
        <w:rPr>
          <w:rFonts w:ascii="Times New Roman" w:hAnsi="Times New Roman" w:cs="Times New Roman"/>
          <w:sz w:val="28"/>
          <w:szCs w:val="28"/>
        </w:rPr>
        <w:t xml:space="preserve">Рост цен  на продовольственные товары сдерживает происходящее </w:t>
      </w:r>
      <w:hyperlink r:id="rId9" w:tgtFrame="_blank" w:history="1">
        <w:r w:rsidR="00E239F2" w:rsidRPr="0008708D">
          <w:rPr>
            <w:rFonts w:ascii="Times New Roman" w:hAnsi="Times New Roman" w:cs="Times New Roman"/>
            <w:sz w:val="28"/>
            <w:szCs w:val="28"/>
          </w:rPr>
          <w:t>импортозамещение отечественными продуктами</w:t>
        </w:r>
        <w:r w:rsidR="00AA28F2" w:rsidRPr="0008708D">
          <w:rPr>
            <w:rFonts w:ascii="Times New Roman" w:hAnsi="Times New Roman" w:cs="Times New Roman"/>
            <w:sz w:val="28"/>
            <w:szCs w:val="28"/>
          </w:rPr>
          <w:t>.</w:t>
        </w:r>
        <w:r w:rsidR="00E239F2" w:rsidRPr="0008708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DC43AC" w:rsidRPr="0008708D" w:rsidRDefault="00DF536A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E0D33" w:rsidRPr="0008708D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BD7" w:rsidRPr="0008708D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 инфляция предположительно сложится на уровне </w:t>
      </w:r>
      <w:r w:rsidR="00E955AD" w:rsidRPr="0008708D">
        <w:rPr>
          <w:rFonts w:ascii="Times New Roman" w:hAnsi="Times New Roman" w:cs="Times New Roman"/>
          <w:color w:val="000000"/>
          <w:sz w:val="28"/>
          <w:szCs w:val="28"/>
        </w:rPr>
        <w:t>107,7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 % (за период с начала года к соответствующему периоду прошлого года).</w:t>
      </w:r>
    </w:p>
    <w:p w:rsidR="00BF03C8" w:rsidRPr="0008708D" w:rsidRDefault="00BF03C8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>Доходы населения.</w:t>
      </w:r>
    </w:p>
    <w:p w:rsidR="003D7954" w:rsidRPr="0008708D" w:rsidRDefault="003D7954" w:rsidP="000A01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Основным источником доходов подавляющего большинства населения являются заработная плата и другие выплаты работникам за труд.</w:t>
      </w:r>
    </w:p>
    <w:p w:rsidR="0024282E" w:rsidRPr="009652A0" w:rsidRDefault="0024282E" w:rsidP="009652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2A0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крупных, средних и некоммерческих организаций Белогорска  в январе-июле 2016 года составила </w:t>
      </w:r>
      <w:r w:rsidRPr="009652A0">
        <w:rPr>
          <w:rFonts w:ascii="Times New Roman" w:hAnsi="Times New Roman" w:cs="Times New Roman"/>
          <w:sz w:val="28"/>
          <w:szCs w:val="28"/>
        </w:rPr>
        <w:lastRenderedPageBreak/>
        <w:t xml:space="preserve">39 114,4 рублей  или </w:t>
      </w:r>
      <w:r w:rsidR="009E2CBC" w:rsidRPr="009652A0">
        <w:rPr>
          <w:rFonts w:ascii="Times New Roman" w:hAnsi="Times New Roman" w:cs="Times New Roman"/>
          <w:sz w:val="28"/>
          <w:szCs w:val="28"/>
        </w:rPr>
        <w:t>94,4</w:t>
      </w:r>
      <w:r w:rsidRPr="009652A0">
        <w:rPr>
          <w:rFonts w:ascii="Times New Roman" w:hAnsi="Times New Roman" w:cs="Times New Roman"/>
          <w:sz w:val="28"/>
          <w:szCs w:val="28"/>
        </w:rPr>
        <w:t xml:space="preserve">  % в сопоставимых ценах (с учетом роста цен на товары и услуги) к </w:t>
      </w:r>
      <w:r w:rsidR="009E2CBC" w:rsidRPr="009652A0">
        <w:rPr>
          <w:rFonts w:ascii="Times New Roman" w:hAnsi="Times New Roman" w:cs="Times New Roman"/>
          <w:sz w:val="28"/>
          <w:szCs w:val="28"/>
        </w:rPr>
        <w:t xml:space="preserve"> соответствующему периоду 2015 года.</w:t>
      </w:r>
      <w:r w:rsidRPr="00965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5F" w:rsidRPr="009652A0" w:rsidRDefault="009652A0" w:rsidP="009652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2A0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крупных, средних и некоммерческих организаций Белогорска  превысила  среднеобластное значение показателя на 309,4  рублей (среднеобластное значение показателя за январь-июль  – 38</w:t>
      </w:r>
      <w:r w:rsidR="008B2ED4">
        <w:rPr>
          <w:rFonts w:ascii="Times New Roman" w:hAnsi="Times New Roman" w:cs="Times New Roman"/>
          <w:sz w:val="28"/>
          <w:szCs w:val="28"/>
        </w:rPr>
        <w:t> </w:t>
      </w:r>
      <w:r w:rsidRPr="009652A0">
        <w:rPr>
          <w:rFonts w:ascii="Times New Roman" w:hAnsi="Times New Roman" w:cs="Times New Roman"/>
          <w:sz w:val="28"/>
          <w:szCs w:val="28"/>
        </w:rPr>
        <w:t>805</w:t>
      </w:r>
      <w:r w:rsidR="008B2ED4">
        <w:rPr>
          <w:rFonts w:ascii="Times New Roman" w:hAnsi="Times New Roman" w:cs="Times New Roman"/>
          <w:sz w:val="28"/>
          <w:szCs w:val="28"/>
        </w:rPr>
        <w:t>,0</w:t>
      </w:r>
      <w:r w:rsidRPr="009652A0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A64079" w:rsidRPr="009652A0" w:rsidRDefault="00F01045" w:rsidP="009652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2A0">
        <w:rPr>
          <w:rFonts w:ascii="Times New Roman" w:hAnsi="Times New Roman" w:cs="Times New Roman"/>
          <w:sz w:val="28"/>
          <w:szCs w:val="28"/>
        </w:rPr>
        <w:t>По данным Управлени</w:t>
      </w:r>
      <w:r w:rsidR="00BB0244" w:rsidRPr="009652A0">
        <w:rPr>
          <w:rFonts w:ascii="Times New Roman" w:hAnsi="Times New Roman" w:cs="Times New Roman"/>
          <w:sz w:val="28"/>
          <w:szCs w:val="28"/>
        </w:rPr>
        <w:t xml:space="preserve">я </w:t>
      </w:r>
      <w:r w:rsidRPr="009652A0">
        <w:rPr>
          <w:rFonts w:ascii="Times New Roman" w:hAnsi="Times New Roman" w:cs="Times New Roman"/>
          <w:sz w:val="28"/>
          <w:szCs w:val="28"/>
        </w:rPr>
        <w:t>Пенсионного</w:t>
      </w:r>
      <w:r w:rsidR="00BB0244" w:rsidRPr="009652A0">
        <w:rPr>
          <w:rFonts w:ascii="Times New Roman" w:hAnsi="Times New Roman" w:cs="Times New Roman"/>
          <w:sz w:val="28"/>
          <w:szCs w:val="28"/>
        </w:rPr>
        <w:t xml:space="preserve">   </w:t>
      </w:r>
      <w:r w:rsidRPr="009652A0">
        <w:rPr>
          <w:rFonts w:ascii="Times New Roman" w:hAnsi="Times New Roman" w:cs="Times New Roman"/>
          <w:sz w:val="28"/>
          <w:szCs w:val="28"/>
        </w:rPr>
        <w:t>Фонда</w:t>
      </w:r>
      <w:r w:rsidR="00BB0244" w:rsidRPr="009652A0">
        <w:rPr>
          <w:rFonts w:ascii="Times New Roman" w:hAnsi="Times New Roman" w:cs="Times New Roman"/>
          <w:sz w:val="28"/>
          <w:szCs w:val="28"/>
        </w:rPr>
        <w:t xml:space="preserve">  </w:t>
      </w:r>
      <w:r w:rsidRPr="009652A0">
        <w:rPr>
          <w:rFonts w:ascii="Times New Roman" w:hAnsi="Times New Roman" w:cs="Times New Roman"/>
          <w:sz w:val="28"/>
          <w:szCs w:val="28"/>
        </w:rPr>
        <w:t xml:space="preserve"> Российской Федерации в г. Белогорске</w:t>
      </w:r>
      <w:r w:rsidR="00BB0244" w:rsidRPr="009652A0">
        <w:rPr>
          <w:rFonts w:ascii="Times New Roman" w:hAnsi="Times New Roman" w:cs="Times New Roman"/>
          <w:sz w:val="28"/>
          <w:szCs w:val="28"/>
        </w:rPr>
        <w:t>, с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редний размер </w:t>
      </w:r>
      <w:r w:rsidR="0014233B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страховой </w:t>
      </w:r>
      <w:r w:rsidR="00BB0244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 пенсии по г. Белогорску на 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>01.08.201</w:t>
      </w:r>
      <w:r w:rsidR="0014233B" w:rsidRPr="009652A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93A60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>составил 12</w:t>
      </w:r>
      <w:r w:rsidR="0014233B" w:rsidRPr="009652A0">
        <w:rPr>
          <w:rFonts w:ascii="Times New Roman" w:hAnsi="Times New Roman" w:cs="Times New Roman"/>
          <w:color w:val="000000"/>
          <w:sz w:val="28"/>
          <w:szCs w:val="28"/>
        </w:rPr>
        <w:t> 522,15</w:t>
      </w:r>
      <w:r w:rsidR="00666BC1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 (на 01.08.201</w:t>
      </w:r>
      <w:r w:rsidR="0014233B" w:rsidRPr="009652A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4233B" w:rsidRPr="009652A0">
        <w:rPr>
          <w:rFonts w:ascii="Times New Roman" w:hAnsi="Times New Roman" w:cs="Times New Roman"/>
          <w:color w:val="000000"/>
          <w:sz w:val="28"/>
          <w:szCs w:val="28"/>
        </w:rPr>
        <w:t>12 182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14233B" w:rsidRPr="009652A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), социальной пенсии – </w:t>
      </w:r>
      <w:r w:rsidR="0014233B" w:rsidRPr="009652A0">
        <w:rPr>
          <w:rFonts w:ascii="Times New Roman" w:hAnsi="Times New Roman" w:cs="Times New Roman"/>
          <w:color w:val="000000"/>
          <w:sz w:val="28"/>
          <w:szCs w:val="28"/>
        </w:rPr>
        <w:t>9 028,65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 рублей (на 01.08.201</w:t>
      </w:r>
      <w:r w:rsidR="0014233B" w:rsidRPr="009652A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4233B" w:rsidRPr="009652A0">
        <w:rPr>
          <w:rFonts w:ascii="Times New Roman" w:hAnsi="Times New Roman" w:cs="Times New Roman"/>
          <w:color w:val="000000"/>
          <w:sz w:val="28"/>
          <w:szCs w:val="28"/>
        </w:rPr>
        <w:t>8 855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E762C1" w:rsidRPr="009652A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924C5" w:rsidRPr="0008708D" w:rsidRDefault="003A3464" w:rsidP="009652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2A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виды пенсий, выплачиваемых ПФР, ежегодно индексируются в связи с ростом цен и среднемесячной заработной платы в Российской Федерации, таблица 2.</w:t>
      </w:r>
      <w:r w:rsidR="00A64079" w:rsidRPr="00965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>В феврале-апреле 201</w:t>
      </w:r>
      <w:r w:rsidR="0014233B" w:rsidRPr="009652A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14233B" w:rsidRPr="009652A0">
        <w:rPr>
          <w:rFonts w:ascii="Times New Roman" w:hAnsi="Times New Roman" w:cs="Times New Roman"/>
          <w:color w:val="000000"/>
          <w:sz w:val="28"/>
          <w:szCs w:val="28"/>
        </w:rPr>
        <w:t>страховые и</w:t>
      </w:r>
      <w:r w:rsidR="00A64079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социальные пенсии выросли на </w:t>
      </w:r>
      <w:r w:rsidR="0014233B" w:rsidRPr="009652A0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6924C5" w:rsidRPr="009652A0">
        <w:rPr>
          <w:rFonts w:ascii="Times New Roman" w:hAnsi="Times New Roman" w:cs="Times New Roman"/>
          <w:color w:val="000000"/>
          <w:sz w:val="28"/>
          <w:szCs w:val="28"/>
        </w:rPr>
        <w:t> %.</w:t>
      </w:r>
    </w:p>
    <w:p w:rsidR="000A010A" w:rsidRPr="0008708D" w:rsidRDefault="000A010A" w:rsidP="000A010A">
      <w:pPr>
        <w:tabs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464" w:rsidRPr="0008708D" w:rsidRDefault="003A3464" w:rsidP="000A010A">
      <w:pPr>
        <w:tabs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Таблица 2. Индексация пенсий  в 2010-201</w:t>
      </w:r>
      <w:r w:rsidR="0014233B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годах</w:t>
      </w:r>
      <w:r w:rsidR="00695321" w:rsidRPr="0008708D">
        <w:rPr>
          <w:rStyle w:val="a4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0A010A" w:rsidRPr="0008708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A3464" w:rsidRPr="0008708D" w:rsidRDefault="003A3464" w:rsidP="000A01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1485"/>
        <w:gridCol w:w="1198"/>
        <w:gridCol w:w="1200"/>
        <w:gridCol w:w="1200"/>
        <w:gridCol w:w="1198"/>
        <w:gridCol w:w="1194"/>
        <w:gridCol w:w="1192"/>
        <w:gridCol w:w="1187"/>
      </w:tblGrid>
      <w:tr w:rsidR="0014233B" w:rsidRPr="0008708D" w:rsidTr="0014233B">
        <w:tc>
          <w:tcPr>
            <w:tcW w:w="732" w:type="pct"/>
            <w:vAlign w:val="bottom"/>
          </w:tcPr>
          <w:p w:rsidR="0014233B" w:rsidRPr="0008708D" w:rsidRDefault="0014233B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11" w:type="pct"/>
            <w:vAlign w:val="bottom"/>
          </w:tcPr>
          <w:p w:rsidR="0014233B" w:rsidRPr="0008708D" w:rsidRDefault="0014233B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2010 г.</w:t>
            </w:r>
          </w:p>
        </w:tc>
        <w:tc>
          <w:tcPr>
            <w:tcW w:w="612" w:type="pct"/>
            <w:vAlign w:val="bottom"/>
          </w:tcPr>
          <w:p w:rsidR="0014233B" w:rsidRPr="0008708D" w:rsidRDefault="0014233B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2011 г.</w:t>
            </w:r>
          </w:p>
        </w:tc>
        <w:tc>
          <w:tcPr>
            <w:tcW w:w="612" w:type="pct"/>
            <w:vAlign w:val="bottom"/>
          </w:tcPr>
          <w:p w:rsidR="0014233B" w:rsidRPr="0008708D" w:rsidRDefault="0014233B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2012 г.</w:t>
            </w:r>
          </w:p>
        </w:tc>
        <w:tc>
          <w:tcPr>
            <w:tcW w:w="611" w:type="pct"/>
            <w:vAlign w:val="bottom"/>
          </w:tcPr>
          <w:p w:rsidR="0014233B" w:rsidRPr="0008708D" w:rsidRDefault="0014233B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2013 г.</w:t>
            </w:r>
          </w:p>
        </w:tc>
        <w:tc>
          <w:tcPr>
            <w:tcW w:w="609" w:type="pct"/>
            <w:vAlign w:val="bottom"/>
          </w:tcPr>
          <w:p w:rsidR="0014233B" w:rsidRPr="0008708D" w:rsidRDefault="0014233B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2014 г.</w:t>
            </w:r>
          </w:p>
        </w:tc>
        <w:tc>
          <w:tcPr>
            <w:tcW w:w="608" w:type="pct"/>
            <w:vAlign w:val="bottom"/>
          </w:tcPr>
          <w:p w:rsidR="0014233B" w:rsidRPr="0008708D" w:rsidRDefault="0014233B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2015 г.</w:t>
            </w:r>
          </w:p>
        </w:tc>
        <w:tc>
          <w:tcPr>
            <w:tcW w:w="607" w:type="pct"/>
          </w:tcPr>
          <w:p w:rsidR="0014233B" w:rsidRPr="0008708D" w:rsidRDefault="0014233B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2016 г.</w:t>
            </w:r>
          </w:p>
        </w:tc>
      </w:tr>
      <w:tr w:rsidR="0014233B" w:rsidRPr="0008708D" w:rsidTr="0014233B">
        <w:tc>
          <w:tcPr>
            <w:tcW w:w="732" w:type="pct"/>
            <w:vAlign w:val="bottom"/>
          </w:tcPr>
          <w:p w:rsidR="0014233B" w:rsidRPr="0008708D" w:rsidRDefault="0014233B" w:rsidP="00303E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Страховая пенсия</w:t>
            </w:r>
          </w:p>
        </w:tc>
        <w:tc>
          <w:tcPr>
            <w:tcW w:w="611" w:type="pct"/>
            <w:vAlign w:val="center"/>
          </w:tcPr>
          <w:p w:rsidR="0014233B" w:rsidRPr="0008708D" w:rsidRDefault="0014233B" w:rsidP="001423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6,3%</w:t>
            </w:r>
          </w:p>
        </w:tc>
        <w:tc>
          <w:tcPr>
            <w:tcW w:w="612" w:type="pct"/>
            <w:vAlign w:val="center"/>
          </w:tcPr>
          <w:p w:rsidR="0014233B" w:rsidRPr="0008708D" w:rsidRDefault="0014233B" w:rsidP="001423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8,8%</w:t>
            </w:r>
          </w:p>
        </w:tc>
        <w:tc>
          <w:tcPr>
            <w:tcW w:w="612" w:type="pct"/>
            <w:vAlign w:val="center"/>
          </w:tcPr>
          <w:p w:rsidR="0014233B" w:rsidRPr="0008708D" w:rsidRDefault="0014233B" w:rsidP="001423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10,65%</w:t>
            </w:r>
          </w:p>
        </w:tc>
        <w:tc>
          <w:tcPr>
            <w:tcW w:w="611" w:type="pct"/>
            <w:vAlign w:val="center"/>
          </w:tcPr>
          <w:p w:rsidR="0014233B" w:rsidRPr="0008708D" w:rsidRDefault="0014233B" w:rsidP="001423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10,12%</w:t>
            </w:r>
          </w:p>
        </w:tc>
        <w:tc>
          <w:tcPr>
            <w:tcW w:w="609" w:type="pct"/>
            <w:vAlign w:val="center"/>
          </w:tcPr>
          <w:p w:rsidR="0014233B" w:rsidRPr="0008708D" w:rsidRDefault="0014233B" w:rsidP="001423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8,31%</w:t>
            </w:r>
          </w:p>
        </w:tc>
        <w:tc>
          <w:tcPr>
            <w:tcW w:w="608" w:type="pct"/>
            <w:vAlign w:val="center"/>
          </w:tcPr>
          <w:p w:rsidR="0014233B" w:rsidRPr="0008708D" w:rsidRDefault="0014233B" w:rsidP="00142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11,4%</w:t>
            </w:r>
          </w:p>
        </w:tc>
        <w:tc>
          <w:tcPr>
            <w:tcW w:w="607" w:type="pct"/>
            <w:vAlign w:val="center"/>
          </w:tcPr>
          <w:p w:rsidR="0014233B" w:rsidRPr="0008708D" w:rsidRDefault="0014233B" w:rsidP="00142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4%</w:t>
            </w:r>
          </w:p>
        </w:tc>
      </w:tr>
      <w:tr w:rsidR="0014233B" w:rsidRPr="0008708D" w:rsidTr="0014233B">
        <w:tc>
          <w:tcPr>
            <w:tcW w:w="732" w:type="pct"/>
            <w:vAlign w:val="bottom"/>
          </w:tcPr>
          <w:p w:rsidR="0014233B" w:rsidRPr="0008708D" w:rsidRDefault="0014233B" w:rsidP="00303E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Социальные пенсии</w:t>
            </w:r>
          </w:p>
        </w:tc>
        <w:tc>
          <w:tcPr>
            <w:tcW w:w="611" w:type="pct"/>
            <w:vAlign w:val="center"/>
          </w:tcPr>
          <w:p w:rsidR="0014233B" w:rsidRPr="0008708D" w:rsidRDefault="0014233B" w:rsidP="001423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12,51%</w:t>
            </w:r>
          </w:p>
        </w:tc>
        <w:tc>
          <w:tcPr>
            <w:tcW w:w="612" w:type="pct"/>
            <w:vAlign w:val="center"/>
          </w:tcPr>
          <w:p w:rsidR="0014233B" w:rsidRPr="0008708D" w:rsidRDefault="0014233B" w:rsidP="001423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10,27%</w:t>
            </w:r>
          </w:p>
        </w:tc>
        <w:tc>
          <w:tcPr>
            <w:tcW w:w="612" w:type="pct"/>
            <w:vAlign w:val="center"/>
          </w:tcPr>
          <w:p w:rsidR="0014233B" w:rsidRPr="0008708D" w:rsidRDefault="0014233B" w:rsidP="001423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14,1%</w:t>
            </w:r>
          </w:p>
        </w:tc>
        <w:tc>
          <w:tcPr>
            <w:tcW w:w="611" w:type="pct"/>
            <w:vAlign w:val="center"/>
          </w:tcPr>
          <w:p w:rsidR="0014233B" w:rsidRPr="0008708D" w:rsidRDefault="0014233B" w:rsidP="001423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1,81%</w:t>
            </w:r>
          </w:p>
        </w:tc>
        <w:tc>
          <w:tcPr>
            <w:tcW w:w="609" w:type="pct"/>
            <w:vAlign w:val="center"/>
          </w:tcPr>
          <w:p w:rsidR="0014233B" w:rsidRPr="0008708D" w:rsidRDefault="0014233B" w:rsidP="001423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17,1%</w:t>
            </w:r>
          </w:p>
        </w:tc>
        <w:tc>
          <w:tcPr>
            <w:tcW w:w="608" w:type="pct"/>
            <w:vAlign w:val="center"/>
          </w:tcPr>
          <w:p w:rsidR="0014233B" w:rsidRPr="0008708D" w:rsidRDefault="0014233B" w:rsidP="001423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10,3%</w:t>
            </w:r>
          </w:p>
        </w:tc>
        <w:tc>
          <w:tcPr>
            <w:tcW w:w="607" w:type="pct"/>
            <w:vAlign w:val="center"/>
          </w:tcPr>
          <w:p w:rsidR="0014233B" w:rsidRPr="0008708D" w:rsidRDefault="0014233B" w:rsidP="001423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70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4%</w:t>
            </w:r>
          </w:p>
        </w:tc>
      </w:tr>
    </w:tbl>
    <w:p w:rsidR="003A3464" w:rsidRPr="0008708D" w:rsidRDefault="003A3464" w:rsidP="003A34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F93" w:rsidRPr="0008708D" w:rsidRDefault="00BF03C8" w:rsidP="00B73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352A7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году, согласно предварительной оценке</w:t>
      </w:r>
      <w:r w:rsidR="00A17AE1" w:rsidRPr="000870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AE1" w:rsidRPr="0008708D">
        <w:rPr>
          <w:rFonts w:ascii="Times New Roman" w:hAnsi="Times New Roman" w:cs="Times New Roman"/>
          <w:color w:val="000000"/>
          <w:sz w:val="28"/>
          <w:szCs w:val="28"/>
        </w:rPr>
        <w:t>фонд оплаты труда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</w:t>
      </w:r>
      <w:r w:rsidR="00CC48BA" w:rsidRPr="0008708D">
        <w:rPr>
          <w:rFonts w:ascii="Times New Roman" w:hAnsi="Times New Roman" w:cs="Times New Roman"/>
          <w:color w:val="000000"/>
          <w:sz w:val="28"/>
          <w:szCs w:val="28"/>
        </w:rPr>
        <w:t>7 183,8</w:t>
      </w:r>
      <w:r w:rsidR="00352A7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B76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млн. рублей, или </w:t>
      </w:r>
      <w:r w:rsidR="00352A7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7D2" w:rsidRPr="0008708D">
        <w:rPr>
          <w:rFonts w:ascii="Times New Roman" w:hAnsi="Times New Roman" w:cs="Times New Roman"/>
          <w:color w:val="000000"/>
          <w:sz w:val="28"/>
          <w:szCs w:val="28"/>
        </w:rPr>
        <w:t>97,7</w:t>
      </w:r>
      <w:r w:rsidRPr="0008708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% к 201</w:t>
      </w:r>
      <w:r w:rsidR="00352A78" w:rsidRPr="000870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году (таблица </w:t>
      </w:r>
      <w:r w:rsidR="00847B91" w:rsidRPr="000870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017EB" w:rsidRPr="0008708D" w:rsidRDefault="00BF03C8" w:rsidP="00D34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По итогам 201</w:t>
      </w:r>
      <w:r w:rsidR="00352A78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 среднемесячная заработная плата работников крупных и средних организаций города </w:t>
      </w:r>
      <w:r w:rsidR="00C45AEE" w:rsidRPr="0008708D">
        <w:rPr>
          <w:rFonts w:ascii="Times New Roman" w:hAnsi="Times New Roman" w:cs="Times New Roman"/>
          <w:color w:val="000000"/>
          <w:sz w:val="28"/>
          <w:szCs w:val="28"/>
        </w:rPr>
        <w:t>согласно оценке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сложится на уровне </w:t>
      </w:r>
      <w:r w:rsidR="00F467D2" w:rsidRPr="0008708D">
        <w:rPr>
          <w:rFonts w:ascii="Times New Roman" w:hAnsi="Times New Roman" w:cs="Times New Roman"/>
          <w:color w:val="000000"/>
          <w:sz w:val="28"/>
          <w:szCs w:val="28"/>
        </w:rPr>
        <w:t>39,0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F467D2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100,6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% к</w:t>
      </w:r>
      <w:r w:rsidR="00C45AEE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уровню заработной платы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AEE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52A78" w:rsidRPr="000870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F467D2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35E25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93,4 % </w:t>
      </w:r>
      <w:r w:rsidR="00F467D2" w:rsidRPr="0008708D">
        <w:rPr>
          <w:rFonts w:ascii="Times New Roman" w:hAnsi="Times New Roman" w:cs="Times New Roman"/>
          <w:color w:val="000000"/>
          <w:sz w:val="28"/>
          <w:szCs w:val="28"/>
        </w:rPr>
        <w:t>с учетом роста цен на товары и услуги</w:t>
      </w:r>
      <w:r w:rsidR="00735E25" w:rsidRPr="000870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35E25" w:rsidRPr="0008708D" w:rsidRDefault="00735E25" w:rsidP="00D3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08708D" w:rsidRDefault="00BF03C8" w:rsidP="00EE3EF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847B91" w:rsidRPr="000870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. Оценка доходов населения в 201</w:t>
      </w:r>
      <w:r w:rsidR="00574291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EE3EF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(без учета </w:t>
      </w:r>
      <w:r w:rsidR="0027714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наемных работников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субъектов малого предпринимательства)</w:t>
      </w:r>
    </w:p>
    <w:p w:rsidR="00BF03C8" w:rsidRPr="0008708D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559"/>
        <w:gridCol w:w="1134"/>
        <w:gridCol w:w="1560"/>
        <w:gridCol w:w="1275"/>
      </w:tblGrid>
      <w:tr w:rsidR="00F70AF3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3" w:rsidRPr="0008708D" w:rsidRDefault="00F70AF3" w:rsidP="00E95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AF3" w:rsidRPr="0008708D" w:rsidRDefault="00F70AF3" w:rsidP="003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201</w:t>
            </w:r>
            <w:r w:rsidR="0076062C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E2EB0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3" w:rsidRPr="0008708D" w:rsidRDefault="00F70AF3" w:rsidP="003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6062C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E2EB0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3" w:rsidRPr="0008708D" w:rsidRDefault="00F70AF3" w:rsidP="00760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201</w:t>
            </w:r>
            <w:r w:rsidR="0076062C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E2EB0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3" w:rsidRPr="0008708D" w:rsidRDefault="00F70AF3" w:rsidP="00760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6062C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E2EB0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</w:t>
            </w:r>
          </w:p>
        </w:tc>
      </w:tr>
      <w:tr w:rsidR="0076062C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08708D" w:rsidRDefault="0076062C" w:rsidP="00A15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труда,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6062C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6062C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7 354,5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574291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3 569,9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35E25" w:rsidP="00E63E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7 183,8</w:t>
            </w:r>
          </w:p>
        </w:tc>
      </w:tr>
      <w:tr w:rsidR="0076062C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C" w:rsidRPr="0008708D" w:rsidRDefault="0076062C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фонда оплаты труда, % к соответствующему периоду прошлого года</w:t>
            </w:r>
            <w:r w:rsidRPr="00087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08708D" w:rsidRDefault="0076062C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08708D" w:rsidRDefault="0076062C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08708D" w:rsidRDefault="00574291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08708D" w:rsidRDefault="00735E25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76062C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08708D" w:rsidRDefault="0076062C" w:rsidP="00A15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6062C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15 857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6062C" w:rsidP="00834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574291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35E25" w:rsidP="00E63E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15 350</w:t>
            </w:r>
          </w:p>
        </w:tc>
      </w:tr>
      <w:tr w:rsidR="0076062C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08708D" w:rsidRDefault="0076062C" w:rsidP="00A15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6062C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37 898,4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6062C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38 750,3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574291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39 056,1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35E25" w:rsidP="00E63E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39 000</w:t>
            </w:r>
          </w:p>
        </w:tc>
      </w:tr>
      <w:tr w:rsidR="0076062C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08708D" w:rsidRDefault="0076062C" w:rsidP="00A15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заработной платы, % к соответствующему периоду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6062C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6062C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574291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35E25" w:rsidP="00E63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76062C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08708D" w:rsidRDefault="0076062C" w:rsidP="00A15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ИПЦ, % к соответствующему периоду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6062C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B72CE9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574291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51C03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76062C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08708D" w:rsidRDefault="0076062C" w:rsidP="007F3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реальной заработной платы, % к соответствующему периоду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6062C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B72CE9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574291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2C" w:rsidRPr="0008708D" w:rsidRDefault="00735E25" w:rsidP="00E63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</w:tr>
    </w:tbl>
    <w:p w:rsidR="00BF03C8" w:rsidRPr="0008708D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>Расходы населения, развитие потребительского рынка.</w:t>
      </w:r>
    </w:p>
    <w:p w:rsidR="00DA5248" w:rsidRPr="0008708D" w:rsidRDefault="00280EC8" w:rsidP="0028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В структуру расходов населения г. Белогорск входят расходы на продовольственные и непродовольственные товары, оплата услуг. </w:t>
      </w:r>
    </w:p>
    <w:p w:rsidR="001473E2" w:rsidRPr="0008708D" w:rsidRDefault="001473E2" w:rsidP="0014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Из объема </w:t>
      </w:r>
      <w:r w:rsidR="00B70996" w:rsidRPr="0008708D">
        <w:rPr>
          <w:rFonts w:ascii="Times New Roman" w:hAnsi="Times New Roman" w:cs="Times New Roman"/>
          <w:sz w:val="28"/>
          <w:szCs w:val="28"/>
        </w:rPr>
        <w:t xml:space="preserve">платных услуг, оказываемых </w:t>
      </w:r>
      <w:r w:rsidR="00B87438" w:rsidRPr="0008708D">
        <w:rPr>
          <w:rFonts w:ascii="Times New Roman" w:hAnsi="Times New Roman" w:cs="Times New Roman"/>
          <w:sz w:val="28"/>
          <w:szCs w:val="28"/>
        </w:rPr>
        <w:t>населению</w:t>
      </w:r>
      <w:r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B70996" w:rsidRPr="0008708D">
        <w:rPr>
          <w:rFonts w:ascii="Times New Roman" w:hAnsi="Times New Roman" w:cs="Times New Roman"/>
          <w:sz w:val="28"/>
          <w:szCs w:val="28"/>
        </w:rPr>
        <w:t>крупными и средними организациями</w:t>
      </w:r>
      <w:r w:rsidR="00633BB0" w:rsidRPr="0008708D">
        <w:rPr>
          <w:rFonts w:ascii="Times New Roman" w:hAnsi="Times New Roman" w:cs="Times New Roman"/>
          <w:sz w:val="28"/>
          <w:szCs w:val="28"/>
        </w:rPr>
        <w:t>,</w:t>
      </w:r>
      <w:r w:rsidR="00B70996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Pr="0008708D">
        <w:rPr>
          <w:rFonts w:ascii="Times New Roman" w:hAnsi="Times New Roman" w:cs="Times New Roman"/>
          <w:sz w:val="28"/>
          <w:szCs w:val="28"/>
        </w:rPr>
        <w:t>за  январь-июль 201</w:t>
      </w:r>
      <w:r w:rsidR="00830406" w:rsidRPr="0008708D">
        <w:rPr>
          <w:rFonts w:ascii="Times New Roman" w:hAnsi="Times New Roman" w:cs="Times New Roman"/>
          <w:sz w:val="28"/>
          <w:szCs w:val="28"/>
        </w:rPr>
        <w:t>6</w:t>
      </w:r>
      <w:r w:rsidR="00693A60" w:rsidRPr="000870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0406" w:rsidRPr="0008708D">
        <w:rPr>
          <w:rFonts w:ascii="Times New Roman" w:hAnsi="Times New Roman" w:cs="Times New Roman"/>
          <w:sz w:val="28"/>
          <w:szCs w:val="28"/>
        </w:rPr>
        <w:t xml:space="preserve"> 39,9</w:t>
      </w:r>
      <w:r w:rsidRPr="0008708D">
        <w:rPr>
          <w:rFonts w:ascii="Times New Roman" w:hAnsi="Times New Roman" w:cs="Times New Roman"/>
          <w:sz w:val="28"/>
          <w:szCs w:val="28"/>
        </w:rPr>
        <w:t xml:space="preserve"> % пр</w:t>
      </w:r>
      <w:r w:rsidR="004A28D8" w:rsidRPr="0008708D">
        <w:rPr>
          <w:rFonts w:ascii="Times New Roman" w:hAnsi="Times New Roman" w:cs="Times New Roman"/>
          <w:sz w:val="28"/>
          <w:szCs w:val="28"/>
        </w:rPr>
        <w:t>иходится на коммунальные услуги;</w:t>
      </w:r>
      <w:r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830406" w:rsidRPr="0008708D">
        <w:rPr>
          <w:rFonts w:ascii="Times New Roman" w:hAnsi="Times New Roman" w:cs="Times New Roman"/>
          <w:sz w:val="28"/>
          <w:szCs w:val="28"/>
        </w:rPr>
        <w:t>31,3</w:t>
      </w:r>
      <w:r w:rsidRPr="0008708D">
        <w:rPr>
          <w:rFonts w:ascii="Times New Roman" w:hAnsi="Times New Roman" w:cs="Times New Roman"/>
          <w:sz w:val="28"/>
          <w:szCs w:val="28"/>
        </w:rPr>
        <w:t xml:space="preserve"> % расходов приходятс</w:t>
      </w:r>
      <w:r w:rsidR="004A28D8" w:rsidRPr="0008708D">
        <w:rPr>
          <w:rFonts w:ascii="Times New Roman" w:hAnsi="Times New Roman" w:cs="Times New Roman"/>
          <w:sz w:val="28"/>
          <w:szCs w:val="28"/>
        </w:rPr>
        <w:t>я на услуги системы образования;</w:t>
      </w:r>
      <w:r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830406" w:rsidRPr="0008708D">
        <w:rPr>
          <w:rFonts w:ascii="Times New Roman" w:hAnsi="Times New Roman" w:cs="Times New Roman"/>
          <w:sz w:val="28"/>
          <w:szCs w:val="28"/>
        </w:rPr>
        <w:t>9,7</w:t>
      </w:r>
      <w:r w:rsidRPr="0008708D">
        <w:rPr>
          <w:rFonts w:ascii="Times New Roman" w:hAnsi="Times New Roman" w:cs="Times New Roman"/>
          <w:sz w:val="28"/>
          <w:szCs w:val="28"/>
        </w:rPr>
        <w:t xml:space="preserve"> % на медицинские услуги. На бытовые услуги и услуги учреждений культуры приходится </w:t>
      </w:r>
      <w:r w:rsidR="00830406" w:rsidRPr="0008708D">
        <w:rPr>
          <w:rFonts w:ascii="Times New Roman" w:hAnsi="Times New Roman" w:cs="Times New Roman"/>
          <w:sz w:val="28"/>
          <w:szCs w:val="28"/>
        </w:rPr>
        <w:t>2</w:t>
      </w:r>
      <w:r w:rsidRPr="0008708D">
        <w:rPr>
          <w:rFonts w:ascii="Times New Roman" w:hAnsi="Times New Roman" w:cs="Times New Roman"/>
          <w:sz w:val="28"/>
          <w:szCs w:val="28"/>
        </w:rPr>
        <w:t xml:space="preserve"> % и </w:t>
      </w:r>
      <w:r w:rsidR="00830406" w:rsidRPr="0008708D">
        <w:rPr>
          <w:rFonts w:ascii="Times New Roman" w:hAnsi="Times New Roman" w:cs="Times New Roman"/>
          <w:sz w:val="28"/>
          <w:szCs w:val="28"/>
        </w:rPr>
        <w:t>2,7</w:t>
      </w:r>
      <w:r w:rsidRPr="0008708D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  <w:r w:rsidR="00527D47" w:rsidRPr="0008708D">
        <w:rPr>
          <w:rFonts w:ascii="Times New Roman" w:hAnsi="Times New Roman" w:cs="Times New Roman"/>
          <w:sz w:val="28"/>
          <w:szCs w:val="28"/>
        </w:rPr>
        <w:t xml:space="preserve"> Остальные </w:t>
      </w:r>
      <w:r w:rsidR="00633BB0" w:rsidRPr="0008708D">
        <w:rPr>
          <w:rFonts w:ascii="Times New Roman" w:hAnsi="Times New Roman" w:cs="Times New Roman"/>
          <w:sz w:val="28"/>
          <w:szCs w:val="28"/>
        </w:rPr>
        <w:t>виды услуг - 14,4 %.</w:t>
      </w:r>
    </w:p>
    <w:p w:rsidR="00F70AF3" w:rsidRPr="0008708D" w:rsidRDefault="00AC5EBC" w:rsidP="00A94D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>За 6 месяцев 2016 года, с</w:t>
      </w:r>
      <w:r w:rsidR="00F70AF3" w:rsidRPr="0008708D">
        <w:rPr>
          <w:rFonts w:ascii="Times New Roman" w:hAnsi="Times New Roman" w:cs="Times New Roman"/>
          <w:sz w:val="28"/>
          <w:szCs w:val="28"/>
        </w:rPr>
        <w:t>огласно данным таблицы 4</w:t>
      </w:r>
      <w:r w:rsidR="00633BB0" w:rsidRPr="0008708D">
        <w:rPr>
          <w:rFonts w:ascii="Times New Roman" w:hAnsi="Times New Roman" w:cs="Times New Roman"/>
          <w:sz w:val="28"/>
          <w:szCs w:val="28"/>
        </w:rPr>
        <w:t>,</w:t>
      </w:r>
      <w:r w:rsidR="00F70AF3" w:rsidRPr="0008708D">
        <w:rPr>
          <w:rFonts w:ascii="Times New Roman" w:hAnsi="Times New Roman" w:cs="Times New Roman"/>
          <w:sz w:val="28"/>
          <w:szCs w:val="28"/>
        </w:rPr>
        <w:t xml:space="preserve"> показатель оборота розничной торговли в г. Белогорск </w:t>
      </w:r>
      <w:r w:rsidR="00720984" w:rsidRPr="0008708D">
        <w:rPr>
          <w:rFonts w:ascii="Times New Roman" w:hAnsi="Times New Roman" w:cs="Times New Roman"/>
          <w:sz w:val="28"/>
          <w:szCs w:val="28"/>
        </w:rPr>
        <w:t>сложился на уровне  5</w:t>
      </w:r>
      <w:r w:rsidR="00BD1C39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720984" w:rsidRPr="0008708D">
        <w:rPr>
          <w:rFonts w:ascii="Times New Roman" w:hAnsi="Times New Roman" w:cs="Times New Roman"/>
          <w:sz w:val="28"/>
          <w:szCs w:val="28"/>
        </w:rPr>
        <w:t xml:space="preserve">410,0 млн. рублей, </w:t>
      </w:r>
      <w:r w:rsidR="00B93A37" w:rsidRPr="0008708D">
        <w:rPr>
          <w:rFonts w:ascii="Times New Roman" w:hAnsi="Times New Roman" w:cs="Times New Roman"/>
          <w:sz w:val="28"/>
          <w:szCs w:val="28"/>
        </w:rPr>
        <w:t xml:space="preserve">117,2 % </w:t>
      </w:r>
      <w:r w:rsidR="00BD1C39" w:rsidRPr="0008708D">
        <w:rPr>
          <w:rFonts w:ascii="Times New Roman" w:hAnsi="Times New Roman" w:cs="Times New Roman"/>
          <w:sz w:val="28"/>
          <w:szCs w:val="28"/>
        </w:rPr>
        <w:t xml:space="preserve"> в сопоставимых ценах </w:t>
      </w:r>
      <w:r w:rsidR="00F70AF3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720984" w:rsidRPr="0008708D">
        <w:rPr>
          <w:rFonts w:ascii="Times New Roman" w:hAnsi="Times New Roman" w:cs="Times New Roman"/>
          <w:sz w:val="28"/>
          <w:szCs w:val="28"/>
        </w:rPr>
        <w:t>к соответствующему периоду 2015 года.</w:t>
      </w:r>
      <w:r w:rsidR="007243AC" w:rsidRPr="0008708D">
        <w:rPr>
          <w:rFonts w:ascii="Times New Roman" w:hAnsi="Times New Roman" w:cs="Times New Roman"/>
          <w:sz w:val="28"/>
          <w:szCs w:val="28"/>
        </w:rPr>
        <w:t xml:space="preserve"> По данным Амурстата</w:t>
      </w:r>
      <w:r w:rsidR="00633BB0" w:rsidRPr="0008708D">
        <w:rPr>
          <w:rFonts w:ascii="Times New Roman" w:hAnsi="Times New Roman" w:cs="Times New Roman"/>
          <w:sz w:val="28"/>
          <w:szCs w:val="28"/>
        </w:rPr>
        <w:t>,</w:t>
      </w:r>
      <w:r w:rsidR="007243AC" w:rsidRPr="0008708D">
        <w:rPr>
          <w:rFonts w:ascii="Times New Roman" w:hAnsi="Times New Roman" w:cs="Times New Roman"/>
          <w:sz w:val="28"/>
          <w:szCs w:val="28"/>
        </w:rPr>
        <w:t xml:space="preserve"> Белогорск </w:t>
      </w:r>
      <w:r w:rsidR="00D749BA" w:rsidRPr="0008708D">
        <w:rPr>
          <w:rFonts w:ascii="Times New Roman" w:hAnsi="Times New Roman" w:cs="Times New Roman"/>
          <w:sz w:val="28"/>
          <w:szCs w:val="28"/>
        </w:rPr>
        <w:t>занял</w:t>
      </w:r>
      <w:r w:rsidR="00633BB0" w:rsidRPr="0008708D">
        <w:rPr>
          <w:rFonts w:ascii="Times New Roman" w:hAnsi="Times New Roman" w:cs="Times New Roman"/>
          <w:sz w:val="28"/>
          <w:szCs w:val="28"/>
        </w:rPr>
        <w:t xml:space="preserve"> второе место</w:t>
      </w:r>
      <w:r w:rsidR="00A94D4D" w:rsidRPr="0008708D">
        <w:rPr>
          <w:rFonts w:ascii="Times New Roman" w:hAnsi="Times New Roman" w:cs="Times New Roman"/>
          <w:sz w:val="28"/>
          <w:szCs w:val="28"/>
        </w:rPr>
        <w:t xml:space="preserve"> среди муниципальных образований Амурской области</w:t>
      </w:r>
      <w:r w:rsidR="007243AC" w:rsidRPr="0008708D">
        <w:rPr>
          <w:rFonts w:ascii="Times New Roman" w:hAnsi="Times New Roman" w:cs="Times New Roman"/>
          <w:sz w:val="28"/>
          <w:szCs w:val="28"/>
        </w:rPr>
        <w:t xml:space="preserve"> по объемам продаж за указанный период</w:t>
      </w:r>
      <w:r w:rsidR="00A94D4D" w:rsidRPr="0008708D">
        <w:rPr>
          <w:rFonts w:ascii="Times New Roman" w:hAnsi="Times New Roman" w:cs="Times New Roman"/>
          <w:sz w:val="28"/>
          <w:szCs w:val="28"/>
        </w:rPr>
        <w:t>.</w:t>
      </w:r>
      <w:r w:rsidR="00633BB0" w:rsidRPr="0008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D8" w:rsidRPr="0008708D" w:rsidRDefault="005C31D8" w:rsidP="005C3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За период январь-июль 2016 года оборот розничной  торговли по полному кругу организаций и индивидуальных предпринимателей сложился    на    уровне </w:t>
      </w:r>
      <w:r w:rsidRPr="0008708D">
        <w:rPr>
          <w:rFonts w:ascii="Times New Roman" w:hAnsi="Times New Roman" w:cs="Times New Roman"/>
          <w:bCs/>
          <w:sz w:val="28"/>
          <w:szCs w:val="28"/>
        </w:rPr>
        <w:t xml:space="preserve">6 355,1 </w:t>
      </w:r>
      <w:r w:rsidRPr="0008708D">
        <w:rPr>
          <w:rFonts w:ascii="Times New Roman" w:hAnsi="Times New Roman" w:cs="Times New Roman"/>
          <w:sz w:val="28"/>
          <w:szCs w:val="28"/>
        </w:rPr>
        <w:t xml:space="preserve">млн. рублей, что составляет 119,2 % в сопоставимых ценах к соответствующему периоду прошлого года.  </w:t>
      </w:r>
    </w:p>
    <w:p w:rsidR="00977724" w:rsidRPr="0008708D" w:rsidRDefault="00977724" w:rsidP="0097772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08708D">
        <w:rPr>
          <w:color w:val="000000"/>
          <w:sz w:val="28"/>
          <w:szCs w:val="28"/>
        </w:rPr>
        <w:t xml:space="preserve">Организациями общественного питания за январь-июнь 2016 года (данные за январь-июль отсутствуют, так как показатель формируется органами статистики поквартально) реализовано продукции на 233,5  млн. рублей, что составило 113,6  % в сопоставимых ценах к январю-июню 2015 года. </w:t>
      </w:r>
    </w:p>
    <w:p w:rsidR="00977724" w:rsidRPr="0008708D" w:rsidRDefault="00977724" w:rsidP="00B675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Pr="0008708D" w:rsidRDefault="00BF03C8" w:rsidP="00B675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B67571" w:rsidRPr="0008708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. Основные показатели развития потребительского рынка</w:t>
      </w:r>
    </w:p>
    <w:p w:rsidR="00BF03C8" w:rsidRPr="0008708D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559"/>
        <w:gridCol w:w="1276"/>
        <w:gridCol w:w="1559"/>
        <w:gridCol w:w="1134"/>
      </w:tblGrid>
      <w:tr w:rsidR="00354C5E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Pr="0008708D" w:rsidRDefault="00354C5E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5E" w:rsidRPr="0008708D" w:rsidRDefault="00354C5E" w:rsidP="00B0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201</w:t>
            </w:r>
            <w:r w:rsidR="00B016FF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E2EB0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Pr="0008708D" w:rsidRDefault="00354C5E" w:rsidP="00F7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13007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E2EB0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Pr="0008708D" w:rsidRDefault="00354C5E" w:rsidP="00B1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201</w:t>
            </w:r>
            <w:r w:rsidR="00B13007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E2EB0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Pr="0008708D" w:rsidRDefault="00B13007" w:rsidP="00F7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354C5E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E2EB0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4C5E"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</w:t>
            </w:r>
          </w:p>
        </w:tc>
      </w:tr>
      <w:tr w:rsidR="00B13007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7" w:rsidRPr="0008708D" w:rsidRDefault="00B13007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торговли,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D1C39"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D1C39"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BD1C39"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513974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BD1C39"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13007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7" w:rsidRPr="0008708D" w:rsidRDefault="00B13007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513974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</w:tr>
      <w:tr w:rsidR="00B13007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7" w:rsidRPr="0008708D" w:rsidRDefault="00B13007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соответствующему периоду прошлого года с учетом ИПЦ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513974" w:rsidP="0051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B13007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7" w:rsidRPr="0008708D" w:rsidRDefault="00B13007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питания,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513974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B13007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7" w:rsidRPr="0008708D" w:rsidRDefault="00B13007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513974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B13007" w:rsidRPr="0008708D" w:rsidTr="000E2EB0">
        <w:trPr>
          <w:trHeight w:val="7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7" w:rsidRPr="0008708D" w:rsidRDefault="00B13007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соответствующему периоду прошлого года с учетом ИПЦ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513974" w:rsidP="00B1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9C2FDF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513974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B13007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7" w:rsidRPr="0008708D" w:rsidRDefault="00B13007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бытовых услуг населению,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A951C8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B13007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7" w:rsidRPr="0008708D" w:rsidRDefault="00B13007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B13007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A951C8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</w:tr>
      <w:tr w:rsidR="00B13007" w:rsidRPr="0008708D" w:rsidTr="000E2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7" w:rsidRPr="0008708D" w:rsidRDefault="00B13007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соответствующему периоду прошлого года с учетом ИПЦ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513974" w:rsidP="00C9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513974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9C2FDF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7" w:rsidRPr="0008708D" w:rsidRDefault="00A951C8" w:rsidP="00A9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</w:tr>
    </w:tbl>
    <w:p w:rsidR="00957F26" w:rsidRPr="0008708D" w:rsidRDefault="00957F26" w:rsidP="0016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962" w:rsidRPr="0008708D" w:rsidRDefault="00904962" w:rsidP="0016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Объем бытовых услуг населению за 7 месяцев текущего года составил </w:t>
      </w:r>
      <w:r w:rsidRPr="0008708D">
        <w:rPr>
          <w:rFonts w:ascii="Times New Roman" w:hAnsi="Times New Roman" w:cs="Times New Roman"/>
          <w:bCs/>
          <w:sz w:val="28"/>
          <w:szCs w:val="28"/>
        </w:rPr>
        <w:t xml:space="preserve">7,6  </w:t>
      </w:r>
      <w:r w:rsidRPr="0008708D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DE0423" w:rsidRPr="0008708D">
        <w:rPr>
          <w:rFonts w:ascii="Times New Roman" w:hAnsi="Times New Roman" w:cs="Times New Roman"/>
          <w:sz w:val="28"/>
          <w:szCs w:val="28"/>
        </w:rPr>
        <w:t>46,4</w:t>
      </w:r>
      <w:r w:rsidRPr="0008708D">
        <w:rPr>
          <w:rFonts w:ascii="Times New Roman" w:hAnsi="Times New Roman" w:cs="Times New Roman"/>
          <w:sz w:val="28"/>
          <w:szCs w:val="28"/>
        </w:rPr>
        <w:t xml:space="preserve"> % в сопоставимых ценах к январю-июлю 2015 года</w:t>
      </w:r>
      <w:r w:rsidR="00831759" w:rsidRPr="0008708D">
        <w:rPr>
          <w:rFonts w:ascii="Times New Roman" w:hAnsi="Times New Roman" w:cs="Times New Roman"/>
          <w:sz w:val="28"/>
          <w:szCs w:val="28"/>
        </w:rPr>
        <w:t>.</w:t>
      </w:r>
      <w:r w:rsidR="001678B3" w:rsidRPr="0008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5B3" w:rsidRPr="0008708D" w:rsidRDefault="00A845B3" w:rsidP="00E5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>С</w:t>
      </w:r>
      <w:r w:rsidR="005D4CB3" w:rsidRPr="0008708D">
        <w:rPr>
          <w:rFonts w:ascii="Times New Roman" w:hAnsi="Times New Roman" w:cs="Times New Roman"/>
          <w:sz w:val="28"/>
          <w:szCs w:val="28"/>
        </w:rPr>
        <w:t xml:space="preserve">фера торговли остается наиболее привлекательной для предпринимателей г. Белогорск: оптовой и розничной торговлей занимаются </w:t>
      </w:r>
      <w:r w:rsidR="00557128" w:rsidRPr="0008708D">
        <w:rPr>
          <w:rFonts w:ascii="Times New Roman" w:hAnsi="Times New Roman" w:cs="Times New Roman"/>
          <w:sz w:val="28"/>
          <w:szCs w:val="28"/>
        </w:rPr>
        <w:t>52,4</w:t>
      </w:r>
      <w:r w:rsidR="005D4CB3" w:rsidRPr="0008708D">
        <w:rPr>
          <w:rFonts w:ascii="Times New Roman" w:hAnsi="Times New Roman" w:cs="Times New Roman"/>
          <w:sz w:val="28"/>
          <w:szCs w:val="28"/>
        </w:rPr>
        <w:t xml:space="preserve"> % от всех индивидуальных</w:t>
      </w:r>
      <w:r w:rsidR="007243AC" w:rsidRPr="0008708D">
        <w:rPr>
          <w:rFonts w:ascii="Times New Roman" w:hAnsi="Times New Roman" w:cs="Times New Roman"/>
          <w:sz w:val="28"/>
          <w:szCs w:val="28"/>
        </w:rPr>
        <w:t xml:space="preserve">   </w:t>
      </w:r>
      <w:r w:rsidR="005D4CB3" w:rsidRPr="0008708D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7243AC" w:rsidRPr="0008708D">
        <w:rPr>
          <w:rFonts w:ascii="Times New Roman" w:hAnsi="Times New Roman" w:cs="Times New Roman"/>
          <w:sz w:val="28"/>
          <w:szCs w:val="28"/>
        </w:rPr>
        <w:t xml:space="preserve">   </w:t>
      </w:r>
      <w:r w:rsidR="005D4CB3" w:rsidRPr="0008708D">
        <w:rPr>
          <w:rFonts w:ascii="Times New Roman" w:hAnsi="Times New Roman" w:cs="Times New Roman"/>
          <w:sz w:val="28"/>
          <w:szCs w:val="28"/>
        </w:rPr>
        <w:t xml:space="preserve"> и </w:t>
      </w:r>
      <w:r w:rsidR="0008708D" w:rsidRPr="0008708D">
        <w:rPr>
          <w:rFonts w:ascii="Times New Roman" w:hAnsi="Times New Roman" w:cs="Times New Roman"/>
          <w:sz w:val="28"/>
          <w:szCs w:val="28"/>
        </w:rPr>
        <w:t xml:space="preserve">  </w:t>
      </w:r>
      <w:r w:rsidR="00557128" w:rsidRPr="0008708D">
        <w:rPr>
          <w:rFonts w:ascii="Times New Roman" w:hAnsi="Times New Roman" w:cs="Times New Roman"/>
          <w:sz w:val="28"/>
          <w:szCs w:val="28"/>
        </w:rPr>
        <w:t>16,4</w:t>
      </w:r>
      <w:r w:rsidR="005D4CB3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08708D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5D4CB3" w:rsidRPr="0008708D">
        <w:rPr>
          <w:rFonts w:ascii="Times New Roman" w:hAnsi="Times New Roman" w:cs="Times New Roman"/>
          <w:sz w:val="28"/>
          <w:szCs w:val="28"/>
        </w:rPr>
        <w:t>% организаций г. Белогорск.</w:t>
      </w:r>
    </w:p>
    <w:p w:rsidR="00A845B3" w:rsidRPr="0008708D" w:rsidRDefault="00A845B3" w:rsidP="00E5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>Структура сектора розничной торговли на 01.08.201</w:t>
      </w:r>
      <w:r w:rsidR="00100C50" w:rsidRPr="0008708D">
        <w:rPr>
          <w:rFonts w:ascii="Times New Roman" w:hAnsi="Times New Roman" w:cs="Times New Roman"/>
          <w:sz w:val="28"/>
          <w:szCs w:val="28"/>
        </w:rPr>
        <w:t>6</w:t>
      </w:r>
      <w:r w:rsidRPr="0008708D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  <w:r w:rsidR="004E587C" w:rsidRPr="0008708D">
        <w:rPr>
          <w:rFonts w:ascii="Times New Roman" w:hAnsi="Times New Roman" w:cs="Times New Roman"/>
          <w:sz w:val="28"/>
          <w:szCs w:val="28"/>
        </w:rPr>
        <w:t>20,9</w:t>
      </w:r>
      <w:r w:rsidR="006875E6" w:rsidRPr="0008708D">
        <w:rPr>
          <w:rFonts w:ascii="Times New Roman" w:hAnsi="Times New Roman" w:cs="Times New Roman"/>
          <w:sz w:val="28"/>
          <w:szCs w:val="28"/>
        </w:rPr>
        <w:t xml:space="preserve"> % от оборота розничной торговли приходится на крупные организации и субъекты среднего предпринимательства, </w:t>
      </w:r>
      <w:r w:rsidR="004E587C" w:rsidRPr="0008708D">
        <w:rPr>
          <w:rFonts w:ascii="Times New Roman" w:hAnsi="Times New Roman" w:cs="Times New Roman"/>
          <w:sz w:val="28"/>
          <w:szCs w:val="28"/>
        </w:rPr>
        <w:t>4,7</w:t>
      </w:r>
      <w:r w:rsidR="006875E6" w:rsidRPr="0008708D">
        <w:rPr>
          <w:rFonts w:ascii="Times New Roman" w:hAnsi="Times New Roman" w:cs="Times New Roman"/>
          <w:sz w:val="28"/>
          <w:szCs w:val="28"/>
        </w:rPr>
        <w:t xml:space="preserve"> % </w:t>
      </w:r>
      <w:r w:rsidR="006875E6" w:rsidRPr="0008708D">
        <w:rPr>
          <w:rFonts w:ascii="Times New Roman" w:hAnsi="Times New Roman" w:cs="Times New Roman"/>
          <w:sz w:val="28"/>
          <w:szCs w:val="28"/>
        </w:rPr>
        <w:sym w:font="Symbol" w:char="F02D"/>
      </w:r>
      <w:r w:rsidR="006875E6" w:rsidRPr="0008708D">
        <w:rPr>
          <w:rFonts w:ascii="Times New Roman" w:hAnsi="Times New Roman" w:cs="Times New Roman"/>
          <w:sz w:val="28"/>
          <w:szCs w:val="28"/>
        </w:rPr>
        <w:t xml:space="preserve"> малые предприятия, </w:t>
      </w:r>
      <w:r w:rsidR="004E587C" w:rsidRPr="0008708D">
        <w:rPr>
          <w:rFonts w:ascii="Times New Roman" w:hAnsi="Times New Roman" w:cs="Times New Roman"/>
          <w:sz w:val="28"/>
          <w:szCs w:val="28"/>
        </w:rPr>
        <w:t xml:space="preserve">5,0 </w:t>
      </w:r>
      <w:r w:rsidR="006875E6" w:rsidRPr="0008708D">
        <w:rPr>
          <w:rFonts w:ascii="Times New Roman" w:hAnsi="Times New Roman" w:cs="Times New Roman"/>
          <w:sz w:val="28"/>
          <w:szCs w:val="28"/>
        </w:rPr>
        <w:t xml:space="preserve">% </w:t>
      </w:r>
      <w:r w:rsidR="006875E6" w:rsidRPr="0008708D">
        <w:rPr>
          <w:rFonts w:ascii="Times New Roman" w:hAnsi="Times New Roman" w:cs="Times New Roman"/>
          <w:sz w:val="28"/>
          <w:szCs w:val="28"/>
        </w:rPr>
        <w:sym w:font="Symbol" w:char="F02D"/>
      </w:r>
      <w:r w:rsidR="006875E6" w:rsidRPr="0008708D">
        <w:rPr>
          <w:rFonts w:ascii="Times New Roman" w:hAnsi="Times New Roman" w:cs="Times New Roman"/>
          <w:sz w:val="28"/>
          <w:szCs w:val="28"/>
        </w:rPr>
        <w:t xml:space="preserve"> микропредприятия</w:t>
      </w:r>
      <w:r w:rsidR="00633BB0" w:rsidRPr="0008708D">
        <w:rPr>
          <w:rFonts w:ascii="Times New Roman" w:hAnsi="Times New Roman" w:cs="Times New Roman"/>
          <w:sz w:val="28"/>
          <w:szCs w:val="28"/>
        </w:rPr>
        <w:t xml:space="preserve"> (с численностью работников до 15 человек)</w:t>
      </w:r>
      <w:r w:rsidR="006875E6" w:rsidRPr="0008708D">
        <w:rPr>
          <w:rFonts w:ascii="Times New Roman" w:hAnsi="Times New Roman" w:cs="Times New Roman"/>
          <w:sz w:val="28"/>
          <w:szCs w:val="28"/>
        </w:rPr>
        <w:t xml:space="preserve">, </w:t>
      </w:r>
      <w:r w:rsidR="004E587C" w:rsidRPr="0008708D">
        <w:rPr>
          <w:rFonts w:ascii="Times New Roman" w:hAnsi="Times New Roman" w:cs="Times New Roman"/>
          <w:sz w:val="28"/>
          <w:szCs w:val="28"/>
        </w:rPr>
        <w:t>69,0</w:t>
      </w:r>
      <w:r w:rsidR="006875E6" w:rsidRPr="0008708D">
        <w:rPr>
          <w:rFonts w:ascii="Times New Roman" w:hAnsi="Times New Roman" w:cs="Times New Roman"/>
          <w:sz w:val="28"/>
          <w:szCs w:val="28"/>
        </w:rPr>
        <w:t xml:space="preserve"> % </w:t>
      </w:r>
      <w:r w:rsidR="006875E6" w:rsidRPr="0008708D">
        <w:rPr>
          <w:rFonts w:ascii="Times New Roman" w:hAnsi="Times New Roman" w:cs="Times New Roman"/>
          <w:sz w:val="28"/>
          <w:szCs w:val="28"/>
        </w:rPr>
        <w:sym w:font="Symbol" w:char="F02D"/>
      </w:r>
      <w:r w:rsidR="006875E6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717A83" w:rsidRPr="0008708D">
        <w:rPr>
          <w:rFonts w:ascii="Times New Roman" w:hAnsi="Times New Roman" w:cs="Times New Roman"/>
          <w:sz w:val="28"/>
          <w:szCs w:val="28"/>
        </w:rPr>
        <w:t>и</w:t>
      </w:r>
      <w:r w:rsidR="006875E6" w:rsidRPr="0008708D">
        <w:rPr>
          <w:rFonts w:ascii="Times New Roman" w:hAnsi="Times New Roman" w:cs="Times New Roman"/>
          <w:sz w:val="28"/>
          <w:szCs w:val="28"/>
        </w:rPr>
        <w:t>ндивидуальные предприниматели, реализующие товары вне рынка и ярмарки</w:t>
      </w:r>
      <w:r w:rsidR="004E587C" w:rsidRPr="0008708D">
        <w:rPr>
          <w:rFonts w:ascii="Times New Roman" w:hAnsi="Times New Roman" w:cs="Times New Roman"/>
          <w:sz w:val="28"/>
          <w:szCs w:val="28"/>
        </w:rPr>
        <w:t xml:space="preserve">, 0,4 % приходится на розничные рынки и ярмарки </w:t>
      </w:r>
      <w:r w:rsidR="00F91544" w:rsidRPr="0008708D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="006875E6" w:rsidRPr="00087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9BE" w:rsidRPr="0008708D" w:rsidRDefault="00F83821" w:rsidP="00957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>С учетом действующих в текущем году условий и факторов, а также индексов потребительских цен</w:t>
      </w:r>
      <w:r w:rsidR="00392DC7" w:rsidRPr="0008708D">
        <w:rPr>
          <w:rFonts w:ascii="Times New Roman" w:hAnsi="Times New Roman" w:cs="Times New Roman"/>
          <w:sz w:val="28"/>
          <w:szCs w:val="28"/>
        </w:rPr>
        <w:t>,</w:t>
      </w:r>
      <w:r w:rsidR="00BC6812" w:rsidRPr="0008708D">
        <w:rPr>
          <w:rFonts w:ascii="Times New Roman" w:hAnsi="Times New Roman" w:cs="Times New Roman"/>
          <w:sz w:val="28"/>
          <w:szCs w:val="28"/>
        </w:rPr>
        <w:t xml:space="preserve"> население будет ограничивать текущее потребление. В результате в 2016 году продолжится сокращение оборота розничной торговли  и платных услуг населению.  </w:t>
      </w:r>
      <w:r w:rsidR="00392DC7" w:rsidRPr="0008708D">
        <w:rPr>
          <w:rFonts w:ascii="Times New Roman" w:hAnsi="Times New Roman" w:cs="Times New Roman"/>
          <w:sz w:val="28"/>
          <w:szCs w:val="28"/>
        </w:rPr>
        <w:t xml:space="preserve">Оборот розничной торговли по итогам 2016 года сложится на уровне 9 100 млн. рублей, 98 % в сопоставимых ценах к соответствующему периоду прошлого года. </w:t>
      </w:r>
      <w:r w:rsidR="00BC6812" w:rsidRPr="0008708D">
        <w:rPr>
          <w:rFonts w:ascii="Times New Roman" w:hAnsi="Times New Roman" w:cs="Times New Roman"/>
          <w:sz w:val="28"/>
          <w:szCs w:val="28"/>
        </w:rPr>
        <w:t>По мере роста реальных располагаемых доходов и реальной заработной платы ожидается восстановление потребительской активности.</w:t>
      </w:r>
    </w:p>
    <w:p w:rsidR="00A845B3" w:rsidRPr="0008708D" w:rsidRDefault="00A845B3" w:rsidP="00BF5E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3384" cy="221921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F5EF7" w:rsidRPr="0008708D">
        <w:rPr>
          <w:rFonts w:ascii="Times New Roman" w:hAnsi="Times New Roman" w:cs="Times New Roman"/>
          <w:sz w:val="28"/>
          <w:szCs w:val="28"/>
        </w:rPr>
        <w:t>Рисунок 2</w:t>
      </w:r>
    </w:p>
    <w:p w:rsidR="000E2EB0" w:rsidRPr="0008708D" w:rsidRDefault="000E2EB0" w:rsidP="00BD1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13BC" w:rsidRPr="0008708D" w:rsidRDefault="00BF03C8" w:rsidP="00BD1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Производство.</w:t>
      </w:r>
    </w:p>
    <w:p w:rsidR="00BF03C8" w:rsidRPr="0008708D" w:rsidRDefault="00A721AA" w:rsidP="00CB1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>а 01.0</w:t>
      </w:r>
      <w:r w:rsidR="00820D33" w:rsidRPr="0008708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A4076" w:rsidRPr="0008708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D95FE3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32F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производственную </w:t>
      </w:r>
      <w:r w:rsidR="00AA6A95" w:rsidRPr="0008708D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90132F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осуществляли 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FE3" w:rsidRPr="0008708D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921082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>, предприятия</w:t>
      </w:r>
      <w:r w:rsidR="00AA6A95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>и их филиал</w:t>
      </w:r>
      <w:r w:rsidR="00AA6A95" w:rsidRPr="0008708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по виду деятельности «обрабатывающие производства», </w:t>
      </w:r>
      <w:r w:rsidR="00D95FE3" w:rsidRPr="0008708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21082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AA6A95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й  </w:t>
      </w:r>
      <w:r w:rsidR="001C423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AA6A95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>производств</w:t>
      </w:r>
      <w:r w:rsidR="001C423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и распределени</w:t>
      </w:r>
      <w:r w:rsidR="001C423C" w:rsidRPr="0008708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электроэнергии (тепловой энергии), газа и воды</w:t>
      </w:r>
      <w:r w:rsidR="00A62E89" w:rsidRPr="00087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3C8" w:rsidRPr="0008708D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Объем отгруженных товаров собственного производства, выполненных работ и услуг крупными и средними предприятиями промышленного производства за период январь-</w:t>
      </w:r>
      <w:r w:rsidR="005237EA" w:rsidRPr="0008708D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4D47E5" w:rsidRPr="000870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237EA" w:rsidRPr="0008708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554A8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4D47E5" w:rsidRPr="0008708D">
        <w:rPr>
          <w:rFonts w:ascii="Times New Roman" w:hAnsi="Times New Roman" w:cs="Times New Roman"/>
          <w:color w:val="000000"/>
          <w:sz w:val="28"/>
          <w:szCs w:val="28"/>
        </w:rPr>
        <w:t>728,7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</w:t>
      </w:r>
      <w:r w:rsidR="007835F4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106,7 %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201</w:t>
      </w:r>
      <w:r w:rsidR="00D554A8" w:rsidRPr="000870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года, в том числе по видам деятельности:</w:t>
      </w:r>
    </w:p>
    <w:p w:rsidR="00BF03C8" w:rsidRPr="0008708D" w:rsidRDefault="00BF03C8" w:rsidP="003B56FC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</w:t>
      </w:r>
      <w:r w:rsidR="005237EA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рабатывающие производства – </w:t>
      </w:r>
      <w:r w:rsidR="007835F4" w:rsidRPr="0008708D">
        <w:rPr>
          <w:rFonts w:ascii="Times New Roman" w:hAnsi="Times New Roman" w:cs="Times New Roman"/>
          <w:color w:val="000000"/>
          <w:sz w:val="28"/>
          <w:szCs w:val="28"/>
        </w:rPr>
        <w:t>264,4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(</w:t>
      </w:r>
      <w:r w:rsidR="007835F4" w:rsidRPr="0008708D">
        <w:rPr>
          <w:rFonts w:ascii="Times New Roman" w:hAnsi="Times New Roman" w:cs="Times New Roman"/>
          <w:color w:val="000000"/>
          <w:sz w:val="28"/>
          <w:szCs w:val="28"/>
        </w:rPr>
        <w:t>105,4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% в сопоставимых ценах к январю-</w:t>
      </w:r>
      <w:r w:rsidR="007835F4" w:rsidRPr="0008708D"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="00AE096B" w:rsidRPr="0008708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554A8" w:rsidRPr="000870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года);</w:t>
      </w:r>
    </w:p>
    <w:p w:rsidR="00BF03C8" w:rsidRPr="0008708D" w:rsidRDefault="00BF03C8" w:rsidP="003B56FC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и распределение электроэнергии, газа и воды – </w:t>
      </w:r>
      <w:r w:rsidR="007835F4" w:rsidRPr="0008708D">
        <w:rPr>
          <w:rFonts w:ascii="Times New Roman" w:hAnsi="Times New Roman" w:cs="Times New Roman"/>
          <w:color w:val="000000"/>
          <w:sz w:val="28"/>
          <w:szCs w:val="28"/>
        </w:rPr>
        <w:t>464,3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(</w:t>
      </w:r>
      <w:r w:rsidR="007835F4" w:rsidRPr="0008708D">
        <w:rPr>
          <w:rFonts w:ascii="Times New Roman" w:hAnsi="Times New Roman" w:cs="Times New Roman"/>
          <w:color w:val="000000"/>
          <w:sz w:val="28"/>
          <w:szCs w:val="28"/>
        </w:rPr>
        <w:t>96,1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AE096B" w:rsidRPr="0008708D">
        <w:rPr>
          <w:rFonts w:ascii="Times New Roman" w:hAnsi="Times New Roman" w:cs="Times New Roman"/>
          <w:color w:val="000000"/>
          <w:sz w:val="28"/>
          <w:szCs w:val="28"/>
        </w:rPr>
        <w:t>в сопоставимых ценах к январю-ию</w:t>
      </w:r>
      <w:r w:rsidR="007835F4" w:rsidRPr="000870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E096B" w:rsidRPr="0008708D">
        <w:rPr>
          <w:rFonts w:ascii="Times New Roman" w:hAnsi="Times New Roman" w:cs="Times New Roman"/>
          <w:color w:val="000000"/>
          <w:sz w:val="28"/>
          <w:szCs w:val="28"/>
        </w:rPr>
        <w:t>ю 201</w:t>
      </w:r>
      <w:r w:rsidR="00D554A8" w:rsidRPr="000870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E096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D594C" w:rsidRPr="0008708D" w:rsidRDefault="00C276D4" w:rsidP="007D59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объема </w:t>
      </w:r>
      <w:r w:rsidR="00F91E4F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промышленного 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производства </w:t>
      </w:r>
      <w:r w:rsidR="00E76DEE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в г. Б</w:t>
      </w:r>
      <w:r w:rsidR="00F91E4F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елогорск 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в январе-</w:t>
      </w:r>
      <w:r w:rsidR="007D594C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июне 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023147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 соответствующему периоду 201</w:t>
      </w:r>
      <w:r w:rsidR="00C978DD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произошел за счет рост</w:t>
      </w:r>
      <w:r w:rsidR="001C67D2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объемов </w:t>
      </w:r>
      <w:r w:rsidR="007D594C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по обрабатывающим производствам</w:t>
      </w:r>
      <w:r w:rsidR="00B7763F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D594C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 на 22,7 %, в </w:t>
      </w:r>
      <w:r w:rsidR="00B7763F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частности:</w:t>
      </w:r>
      <w:r w:rsidR="007D594C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 производств</w:t>
      </w:r>
      <w:r w:rsidR="00B7763F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D594C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пищевых продуктов, наблюдается увеличение на 75,4</w:t>
      </w:r>
      <w:r w:rsidR="005B532E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94C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7763F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D594C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«производству электрооборудования, электронного и оптического оборудования» увеличение составило 9,1 %; </w:t>
      </w:r>
      <w:r w:rsidR="00B7763F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D594C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«производств</w:t>
      </w:r>
      <w:r w:rsidR="00B7763F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D594C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 и оборудования» </w:t>
      </w:r>
      <w:r w:rsidR="007D594C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7D594C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 24,4 %; по прочим производствам увеличение на 7 %. </w:t>
      </w:r>
    </w:p>
    <w:p w:rsidR="00F7099C" w:rsidRPr="0008708D" w:rsidRDefault="00D10697" w:rsidP="00D10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пищевых продуктов остается одним из наиболее зависимых видов деятельности, как от платежеспособности населения, так и от состояния местной сырьевой базы. </w:t>
      </w:r>
      <w:r w:rsidR="005E4C81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B15166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Амурстата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январе-ию</w:t>
      </w:r>
      <w:r w:rsidR="00260F0A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е  2016</w:t>
      </w:r>
      <w:r w:rsidR="005E4C81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2077A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отмечен рост производства м</w:t>
      </w:r>
      <w:r w:rsidR="00F83821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ясных изделий</w:t>
      </w:r>
      <w:r w:rsidR="0002077A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. В тоже время умен</w:t>
      </w:r>
      <w:r w:rsidR="005E4C81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ьшилось производство </w:t>
      </w:r>
      <w:r w:rsidR="00ED29C4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кондитерских</w:t>
      </w:r>
      <w:r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9C4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4C81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колбасных изделий.</w:t>
      </w:r>
      <w:r w:rsidR="00130C44" w:rsidRPr="0008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6BEB" w:rsidRPr="0008708D" w:rsidRDefault="00F76BEB" w:rsidP="00F76B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Данные статистики не отражают полную картину развития промышленного производства на территории города в связи с отсутствием ежегодного статистического учета результатов деятельности субъектов малого бизнеса.</w:t>
      </w:r>
    </w:p>
    <w:p w:rsidR="00BF03C8" w:rsidRPr="0008708D" w:rsidRDefault="001302C5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708D">
        <w:rPr>
          <w:rFonts w:ascii="Times New Roman" w:hAnsi="Times New Roman"/>
          <w:sz w:val="28"/>
          <w:szCs w:val="28"/>
        </w:rPr>
        <w:t>В 2016  г. ожидается, что</w:t>
      </w:r>
      <w:r w:rsidRPr="0008708D">
        <w:rPr>
          <w:rFonts w:ascii="Times New Roman" w:hAnsi="Times New Roman"/>
          <w:sz w:val="28"/>
        </w:rPr>
        <w:t xml:space="preserve"> </w:t>
      </w:r>
      <w:r w:rsidRPr="0008708D">
        <w:rPr>
          <w:rFonts w:ascii="Times New Roman" w:hAnsi="Times New Roman"/>
          <w:sz w:val="28"/>
          <w:szCs w:val="28"/>
        </w:rPr>
        <w:t xml:space="preserve"> объем промышленного производства </w:t>
      </w:r>
      <w:r w:rsidR="00BF03C8" w:rsidRPr="0008708D">
        <w:rPr>
          <w:rFonts w:ascii="Times New Roman" w:hAnsi="Times New Roman" w:cs="Times New Roman"/>
          <w:sz w:val="28"/>
          <w:szCs w:val="28"/>
        </w:rPr>
        <w:t>по итогам 201</w:t>
      </w:r>
      <w:r w:rsidRPr="0008708D">
        <w:rPr>
          <w:rFonts w:ascii="Times New Roman" w:hAnsi="Times New Roman" w:cs="Times New Roman"/>
          <w:sz w:val="28"/>
          <w:szCs w:val="28"/>
        </w:rPr>
        <w:t>6</w:t>
      </w:r>
      <w:r w:rsidR="00BF03C8" w:rsidRPr="0008708D">
        <w:rPr>
          <w:rFonts w:ascii="Times New Roman" w:hAnsi="Times New Roman" w:cs="Times New Roman"/>
          <w:sz w:val="28"/>
          <w:szCs w:val="28"/>
        </w:rPr>
        <w:t xml:space="preserve"> года оценочно составит </w:t>
      </w:r>
      <w:r w:rsidR="00B7763F" w:rsidRPr="0008708D">
        <w:rPr>
          <w:rFonts w:ascii="Times New Roman" w:hAnsi="Times New Roman" w:cs="Times New Roman"/>
          <w:sz w:val="28"/>
          <w:szCs w:val="28"/>
        </w:rPr>
        <w:t>1 505</w:t>
      </w:r>
      <w:r w:rsidR="00811B2D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08708D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5B532E" w:rsidRPr="0008708D">
        <w:rPr>
          <w:rFonts w:ascii="Times New Roman" w:hAnsi="Times New Roman" w:cs="Times New Roman"/>
          <w:sz w:val="28"/>
          <w:szCs w:val="28"/>
        </w:rPr>
        <w:t xml:space="preserve">100,5 </w:t>
      </w:r>
      <w:r w:rsidR="00007B4B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08708D">
        <w:rPr>
          <w:rFonts w:ascii="Times New Roman" w:hAnsi="Times New Roman" w:cs="Times New Roman"/>
          <w:sz w:val="28"/>
          <w:szCs w:val="28"/>
        </w:rPr>
        <w:t xml:space="preserve"> % </w:t>
      </w:r>
      <w:r w:rsidR="004C18DD" w:rsidRPr="0008708D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BF03C8" w:rsidRPr="0008708D">
        <w:rPr>
          <w:rFonts w:ascii="Times New Roman" w:hAnsi="Times New Roman" w:cs="Times New Roman"/>
          <w:sz w:val="28"/>
          <w:szCs w:val="28"/>
        </w:rPr>
        <w:t>к 201</w:t>
      </w:r>
      <w:r w:rsidR="00BC4BF0" w:rsidRPr="0008708D">
        <w:rPr>
          <w:rFonts w:ascii="Times New Roman" w:hAnsi="Times New Roman" w:cs="Times New Roman"/>
          <w:sz w:val="28"/>
          <w:szCs w:val="28"/>
        </w:rPr>
        <w:t>5</w:t>
      </w:r>
      <w:r w:rsidR="00BF03C8" w:rsidRPr="0008708D">
        <w:rPr>
          <w:rFonts w:ascii="Times New Roman" w:hAnsi="Times New Roman" w:cs="Times New Roman"/>
          <w:sz w:val="28"/>
          <w:szCs w:val="28"/>
        </w:rPr>
        <w:t xml:space="preserve"> году, в том числе по видам деятельности:</w:t>
      </w:r>
    </w:p>
    <w:p w:rsidR="00BF03C8" w:rsidRPr="0008708D" w:rsidRDefault="00BF03C8" w:rsidP="00860295">
      <w:pPr>
        <w:pStyle w:val="a8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– </w:t>
      </w:r>
      <w:r w:rsidR="005B532E" w:rsidRPr="0008708D">
        <w:rPr>
          <w:rFonts w:ascii="Times New Roman" w:hAnsi="Times New Roman" w:cs="Times New Roman"/>
          <w:sz w:val="28"/>
          <w:szCs w:val="28"/>
        </w:rPr>
        <w:t>455,0</w:t>
      </w:r>
      <w:r w:rsidRPr="0008708D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5B532E" w:rsidRPr="0008708D">
        <w:rPr>
          <w:rFonts w:ascii="Times New Roman" w:hAnsi="Times New Roman" w:cs="Times New Roman"/>
          <w:sz w:val="28"/>
          <w:szCs w:val="28"/>
        </w:rPr>
        <w:t xml:space="preserve">95,5 </w:t>
      </w:r>
      <w:r w:rsidR="00554C34" w:rsidRPr="0008708D">
        <w:rPr>
          <w:rFonts w:ascii="Times New Roman" w:hAnsi="Times New Roman" w:cs="Times New Roman"/>
          <w:sz w:val="28"/>
          <w:szCs w:val="28"/>
        </w:rPr>
        <w:t> </w:t>
      </w:r>
      <w:r w:rsidRPr="0008708D">
        <w:rPr>
          <w:rFonts w:ascii="Times New Roman" w:hAnsi="Times New Roman" w:cs="Times New Roman"/>
          <w:sz w:val="28"/>
          <w:szCs w:val="28"/>
        </w:rPr>
        <w:t>% в сопоставимых ценах к 201</w:t>
      </w:r>
      <w:r w:rsidR="001302C5" w:rsidRPr="0008708D">
        <w:rPr>
          <w:rFonts w:ascii="Times New Roman" w:hAnsi="Times New Roman" w:cs="Times New Roman"/>
          <w:sz w:val="28"/>
          <w:szCs w:val="28"/>
        </w:rPr>
        <w:t>5</w:t>
      </w:r>
      <w:r w:rsidRPr="0008708D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F03C8" w:rsidRPr="0008708D" w:rsidRDefault="00BF03C8" w:rsidP="00860295">
      <w:pPr>
        <w:pStyle w:val="a8"/>
        <w:numPr>
          <w:ilvl w:val="0"/>
          <w:numId w:val="11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производство и распределение электроэнергии, газа и воды – </w:t>
      </w:r>
      <w:r w:rsidR="005B532E" w:rsidRPr="0008708D">
        <w:rPr>
          <w:rFonts w:ascii="Times New Roman" w:hAnsi="Times New Roman" w:cs="Times New Roman"/>
          <w:sz w:val="28"/>
          <w:szCs w:val="28"/>
        </w:rPr>
        <w:t>1 050</w:t>
      </w:r>
      <w:r w:rsidRPr="0008708D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5B532E" w:rsidRPr="0008708D">
        <w:rPr>
          <w:rFonts w:ascii="Times New Roman" w:hAnsi="Times New Roman" w:cs="Times New Roman"/>
          <w:sz w:val="28"/>
          <w:szCs w:val="28"/>
        </w:rPr>
        <w:t>96,5</w:t>
      </w:r>
      <w:r w:rsidR="00554C34" w:rsidRPr="0008708D">
        <w:rPr>
          <w:rFonts w:ascii="Times New Roman" w:hAnsi="Times New Roman" w:cs="Times New Roman"/>
          <w:sz w:val="28"/>
          <w:szCs w:val="28"/>
        </w:rPr>
        <w:t> </w:t>
      </w:r>
      <w:r w:rsidRPr="0008708D">
        <w:rPr>
          <w:rFonts w:ascii="Times New Roman" w:hAnsi="Times New Roman" w:cs="Times New Roman"/>
          <w:sz w:val="28"/>
          <w:szCs w:val="28"/>
        </w:rPr>
        <w:t>% в сопоставимых ценах к 201</w:t>
      </w:r>
      <w:r w:rsidR="001302C5" w:rsidRPr="0008708D">
        <w:rPr>
          <w:rFonts w:ascii="Times New Roman" w:hAnsi="Times New Roman" w:cs="Times New Roman"/>
          <w:sz w:val="28"/>
          <w:szCs w:val="28"/>
        </w:rPr>
        <w:t>5</w:t>
      </w:r>
      <w:r w:rsidRPr="0008708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F03C8" w:rsidRPr="0008708D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Инвестиции, строительство. </w:t>
      </w:r>
    </w:p>
    <w:p w:rsidR="00027BFB" w:rsidRPr="0008708D" w:rsidRDefault="00027BFB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В январе – июне 201</w:t>
      </w:r>
      <w:r w:rsidR="0098566F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муниципального образования города Белого</w:t>
      </w:r>
      <w:r w:rsidR="0098566F" w:rsidRPr="0008708D">
        <w:rPr>
          <w:rFonts w:ascii="Times New Roman" w:hAnsi="Times New Roman" w:cs="Times New Roman"/>
          <w:color w:val="000000"/>
          <w:sz w:val="28"/>
          <w:szCs w:val="28"/>
        </w:rPr>
        <w:t>рск осуществлялась реализация 17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программ. Плановый объем финансирования програм</w:t>
      </w:r>
      <w:r w:rsidR="0098566F" w:rsidRPr="0008708D">
        <w:rPr>
          <w:rFonts w:ascii="Times New Roman" w:hAnsi="Times New Roman" w:cs="Times New Roman"/>
          <w:color w:val="000000"/>
          <w:sz w:val="28"/>
          <w:szCs w:val="28"/>
        </w:rPr>
        <w:t>м на 201</w:t>
      </w:r>
      <w:r w:rsidR="008B1C01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566F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 – 1 515,2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млн. рублей, фактически выполнено на 01.07.201</w:t>
      </w:r>
      <w:r w:rsidR="0098566F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8566F" w:rsidRPr="0008708D">
        <w:rPr>
          <w:rFonts w:ascii="Times New Roman" w:hAnsi="Times New Roman" w:cs="Times New Roman"/>
          <w:color w:val="000000"/>
          <w:sz w:val="28"/>
          <w:szCs w:val="28"/>
        </w:rPr>
        <w:t>48,3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%, в том числе по объектам капитального строительства и прочим капитальным вложениям – </w:t>
      </w:r>
      <w:r w:rsidR="0098566F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56,4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%. </w:t>
      </w:r>
    </w:p>
    <w:p w:rsidR="00027BFB" w:rsidRPr="0008708D" w:rsidRDefault="00027BFB" w:rsidP="008800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88005F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продолжено строительство спортивного центра с универсальным </w:t>
      </w:r>
      <w:r w:rsidR="00374927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игровым </w:t>
      </w:r>
      <w:r w:rsidR="00374927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залом </w:t>
      </w:r>
      <w:r w:rsidR="00374927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74927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плавательным </w:t>
      </w:r>
      <w:r w:rsidR="00374927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бассейном </w:t>
      </w:r>
      <w:r w:rsidR="00374927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им. С. Солнечникова (здание общей площадью более 9,5 тысяч кв. метров). На сегодняшний день строительство объекта финансируется только из местного бюджета. В текущем году на эти цели заложено </w:t>
      </w:r>
      <w:r w:rsidR="0088005F" w:rsidRPr="0008708D">
        <w:rPr>
          <w:rFonts w:ascii="Times New Roman" w:hAnsi="Times New Roman" w:cs="Times New Roman"/>
          <w:color w:val="000000"/>
          <w:sz w:val="28"/>
          <w:szCs w:val="28"/>
        </w:rPr>
        <w:t>19,9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 w:rsidR="0088005F" w:rsidRPr="0008708D">
        <w:rPr>
          <w:rFonts w:ascii="Times New Roman" w:hAnsi="Times New Roman"/>
          <w:sz w:val="28"/>
          <w:szCs w:val="28"/>
        </w:rPr>
        <w:t xml:space="preserve"> (в </w:t>
      </w:r>
      <w:r w:rsidR="0088005F" w:rsidRPr="0008708D">
        <w:rPr>
          <w:rFonts w:ascii="Times New Roman" w:hAnsi="Times New Roman"/>
          <w:sz w:val="28"/>
          <w:szCs w:val="28"/>
          <w:lang w:val="en-US"/>
        </w:rPr>
        <w:t>I</w:t>
      </w:r>
      <w:r w:rsidR="0088005F" w:rsidRPr="0008708D">
        <w:rPr>
          <w:rFonts w:ascii="Times New Roman" w:hAnsi="Times New Roman"/>
          <w:sz w:val="28"/>
          <w:szCs w:val="28"/>
        </w:rPr>
        <w:t xml:space="preserve">  полугодии 2016 года фактически было профинансировано из местного бюджета - 8,9 млн. рублей).</w:t>
      </w:r>
    </w:p>
    <w:p w:rsidR="00027BFB" w:rsidRPr="0008708D" w:rsidRDefault="0011080B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27BF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связи с недостаточным финансированием ввод объекта перен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есен</w:t>
      </w:r>
      <w:r w:rsidR="00027BF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D5EB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декабрь </w:t>
      </w:r>
      <w:r w:rsidR="00027BF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8005F" w:rsidRPr="0008708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27BF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005F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(при условии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достаточного </w:t>
      </w:r>
      <w:r w:rsidR="0088005F" w:rsidRPr="0008708D">
        <w:rPr>
          <w:rFonts w:ascii="Times New Roman" w:hAnsi="Times New Roman" w:cs="Times New Roman"/>
          <w:color w:val="000000"/>
          <w:sz w:val="28"/>
          <w:szCs w:val="28"/>
        </w:rPr>
        <w:t>софинансирования из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вышестоящих бюджетов).</w:t>
      </w:r>
      <w:r w:rsidR="00027BF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строительства объекта в ценах 2016 года </w:t>
      </w:r>
      <w:r w:rsidR="00027BFB" w:rsidRPr="000870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составляет </w:t>
      </w:r>
      <w:r w:rsidR="00CD5EBB" w:rsidRPr="0008708D">
        <w:rPr>
          <w:rFonts w:ascii="Times New Roman" w:hAnsi="Times New Roman" w:cs="Times New Roman"/>
          <w:color w:val="000000"/>
          <w:sz w:val="28"/>
          <w:szCs w:val="28"/>
        </w:rPr>
        <w:t>448,6</w:t>
      </w:r>
      <w:r w:rsidR="00027BF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(увеличилась на </w:t>
      </w:r>
      <w:r w:rsidR="00CD5EB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41 </w:t>
      </w:r>
      <w:r w:rsidR="00027BFB" w:rsidRPr="0008708D">
        <w:rPr>
          <w:rFonts w:ascii="Times New Roman" w:hAnsi="Times New Roman" w:cs="Times New Roman"/>
          <w:color w:val="000000"/>
          <w:sz w:val="28"/>
          <w:szCs w:val="28"/>
        </w:rPr>
        <w:t>% в сравнении со сметной стоимостью 2010 года).</w:t>
      </w:r>
    </w:p>
    <w:p w:rsidR="00027BFB" w:rsidRPr="0008708D" w:rsidRDefault="00027BFB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За период 2010-201</w:t>
      </w:r>
      <w:r w:rsidR="009011D4" w:rsidRPr="000870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годы освоены капитальные вложения в сумме </w:t>
      </w:r>
      <w:r w:rsidR="009011D4" w:rsidRPr="0008708D">
        <w:rPr>
          <w:rFonts w:ascii="Times New Roman" w:hAnsi="Times New Roman" w:cs="Times New Roman"/>
          <w:color w:val="000000"/>
          <w:sz w:val="28"/>
          <w:szCs w:val="28"/>
        </w:rPr>
        <w:t>171,27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в том числе: федеральный бюджет </w:t>
      </w:r>
      <w:r w:rsidR="009434A6" w:rsidRPr="0008708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53,8 млн. рублей (в рамках социального проекта «Строительство физкультурно-оздоровительных комплексов» партии «Единая Россия»); областной бюджет </w:t>
      </w:r>
      <w:r w:rsidR="009434A6" w:rsidRPr="0008708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9434A6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32 млн. рублей; местный бюджет </w:t>
      </w:r>
      <w:r w:rsidR="009434A6" w:rsidRPr="0008708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9011D4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 85,47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млн. рублей. </w:t>
      </w:r>
    </w:p>
    <w:p w:rsidR="0004772D" w:rsidRPr="0008708D" w:rsidRDefault="0090132F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>Кроме того, в текущем году п</w:t>
      </w:r>
      <w:r w:rsidR="0004772D" w:rsidRPr="0008708D">
        <w:rPr>
          <w:rFonts w:ascii="Times New Roman" w:hAnsi="Times New Roman" w:cs="Times New Roman"/>
          <w:sz w:val="28"/>
          <w:szCs w:val="28"/>
        </w:rPr>
        <w:t>роизвод</w:t>
      </w:r>
      <w:r w:rsidR="00A55E11" w:rsidRPr="0008708D">
        <w:rPr>
          <w:rFonts w:ascii="Times New Roman" w:hAnsi="Times New Roman" w:cs="Times New Roman"/>
          <w:sz w:val="28"/>
          <w:szCs w:val="28"/>
        </w:rPr>
        <w:t>ился ремонт зданий и сооружений муниципальных образовательных организаций и благоустройство прилегающих территорий.</w:t>
      </w:r>
      <w:r w:rsidR="0004772D" w:rsidRPr="0008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76D" w:rsidRPr="0008708D" w:rsidRDefault="00C1776D" w:rsidP="00C177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В 2016 году также продолжено строительство </w:t>
      </w:r>
      <w:r w:rsidR="00F81F03" w:rsidRPr="0008708D">
        <w:rPr>
          <w:rFonts w:ascii="Times New Roman" w:eastAsia="Calibri" w:hAnsi="Times New Roman" w:cs="Times New Roman"/>
          <w:sz w:val="28"/>
          <w:szCs w:val="28"/>
        </w:rPr>
        <w:t xml:space="preserve">единственного на Дальнем Востоке Центра культурного развития  (с выделением площадей под городскую библиотеку, детско-юношескую библиотеку, краеведческий музей). </w:t>
      </w:r>
      <w:r w:rsidRPr="0008708D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11080B" w:rsidRPr="0008708D">
        <w:rPr>
          <w:rFonts w:ascii="Times New Roman" w:hAnsi="Times New Roman" w:cs="Times New Roman"/>
          <w:sz w:val="28"/>
          <w:szCs w:val="28"/>
        </w:rPr>
        <w:t>осуществляется</w:t>
      </w:r>
      <w:r w:rsidRPr="0008708D">
        <w:rPr>
          <w:rFonts w:ascii="Times New Roman" w:hAnsi="Times New Roman" w:cs="Times New Roman"/>
          <w:sz w:val="28"/>
          <w:szCs w:val="28"/>
        </w:rPr>
        <w:t xml:space="preserve"> за счет федеральных средств и средств местного бюджета. В 2015 году было освоено 51,7 млн.  рублей,  в том числе: федеральный бюджет - 49,9 млн.  рублей;  местный бюджет - 1,8 млн. рублей.</w:t>
      </w:r>
      <w:r w:rsidRPr="0008708D">
        <w:rPr>
          <w:rFonts w:ascii="Times New Roman" w:hAnsi="Times New Roman"/>
          <w:sz w:val="28"/>
          <w:szCs w:val="28"/>
        </w:rPr>
        <w:t xml:space="preserve"> В 2016 году  в бюджете города предусмотрено финансирование строительства в сумме 48,2  млн. рублей.</w:t>
      </w:r>
      <w:r w:rsidR="00501EF3" w:rsidRPr="0008708D">
        <w:rPr>
          <w:rFonts w:ascii="Times New Roman" w:eastAsia="Calibri" w:hAnsi="Times New Roman" w:cs="Times New Roman"/>
          <w:sz w:val="28"/>
          <w:szCs w:val="28"/>
        </w:rPr>
        <w:t xml:space="preserve"> Сдача культурного объекта </w:t>
      </w:r>
      <w:r w:rsidR="0090132F" w:rsidRPr="0008708D">
        <w:rPr>
          <w:rFonts w:ascii="Times New Roman" w:eastAsia="Calibri" w:hAnsi="Times New Roman" w:cs="Times New Roman"/>
          <w:sz w:val="28"/>
          <w:szCs w:val="28"/>
        </w:rPr>
        <w:t xml:space="preserve">в эксплуатацию </w:t>
      </w:r>
      <w:r w:rsidR="00501EF3" w:rsidRPr="0008708D">
        <w:rPr>
          <w:rFonts w:ascii="Times New Roman" w:eastAsia="Calibri" w:hAnsi="Times New Roman" w:cs="Times New Roman"/>
          <w:sz w:val="28"/>
          <w:szCs w:val="28"/>
        </w:rPr>
        <w:t>запланирована на  декабрь 2016 года.</w:t>
      </w:r>
    </w:p>
    <w:p w:rsidR="00F76C81" w:rsidRPr="0008708D" w:rsidRDefault="0090132F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Рост о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>бъем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выполненных строительных работ крупными и средними организац</w:t>
      </w:r>
      <w:r w:rsidR="006D1FA6" w:rsidRPr="0008708D">
        <w:rPr>
          <w:rFonts w:ascii="Times New Roman" w:hAnsi="Times New Roman" w:cs="Times New Roman"/>
          <w:color w:val="000000"/>
          <w:sz w:val="28"/>
          <w:szCs w:val="28"/>
        </w:rPr>
        <w:t>иями города за период январь-июл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>ь 201</w:t>
      </w:r>
      <w:r w:rsidR="006D1FA6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F03C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6D1FA6" w:rsidRPr="0008708D">
        <w:rPr>
          <w:rFonts w:ascii="Times New Roman" w:hAnsi="Times New Roman" w:cs="Times New Roman"/>
          <w:color w:val="000000"/>
          <w:sz w:val="28"/>
          <w:szCs w:val="28"/>
        </w:rPr>
        <w:t>109,3 % к соответствующему периоду 2015 года</w:t>
      </w:r>
      <w:r w:rsidR="00421ADA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(данные</w:t>
      </w:r>
      <w:r w:rsidR="001A7A78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об объемах выполненных работ</w:t>
      </w:r>
      <w:r w:rsidR="00421ADA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скрыты в целях обеспечения конфиденциальности первичных статистических данных</w:t>
      </w:r>
      <w:r w:rsidR="007F524A" w:rsidRPr="000870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1ADA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от организаций)</w:t>
      </w:r>
      <w:r w:rsidR="006D1FA6" w:rsidRPr="00087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4D4D" w:rsidRPr="0008708D" w:rsidRDefault="00BF03C8" w:rsidP="00A94D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По итогам 201</w:t>
      </w:r>
      <w:r w:rsidR="00376764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00A22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объем строительных работ оценивается в 200 млн. рублей</w:t>
      </w:r>
      <w:r w:rsidR="0090132F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1850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</w:t>
      </w:r>
      <w:r w:rsidR="00353D84" w:rsidRPr="0008708D">
        <w:rPr>
          <w:rFonts w:ascii="Times New Roman" w:hAnsi="Times New Roman" w:cs="Times New Roman"/>
          <w:color w:val="000000"/>
          <w:sz w:val="28"/>
          <w:szCs w:val="28"/>
        </w:rPr>
        <w:t>осуществлени</w:t>
      </w:r>
      <w:r w:rsidR="00181850" w:rsidRPr="0008708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D28E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строительных работ в рамках жилищного строительства</w:t>
      </w:r>
      <w:r w:rsidR="00353D84" w:rsidRPr="0008708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D28E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</w:t>
      </w:r>
      <w:r w:rsidR="00C40711" w:rsidRPr="0008708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D28E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и текущ</w:t>
      </w:r>
      <w:r w:rsidR="00C40711" w:rsidRPr="0008708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D28E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ремонт</w:t>
      </w:r>
      <w:r w:rsidR="00C40711" w:rsidRPr="000870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D28E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жилищного фонда</w:t>
      </w:r>
      <w:r w:rsidR="00353D84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C40711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и текущего ремонта </w:t>
      </w:r>
      <w:r w:rsidR="006D28EC" w:rsidRPr="0008708D">
        <w:rPr>
          <w:rFonts w:ascii="Times New Roman" w:hAnsi="Times New Roman" w:cs="Times New Roman"/>
          <w:color w:val="000000"/>
          <w:sz w:val="28"/>
          <w:szCs w:val="28"/>
        </w:rPr>
        <w:t>дорожного полотна</w:t>
      </w:r>
      <w:r w:rsidR="00353D84" w:rsidRPr="0008708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D28E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</w:t>
      </w:r>
      <w:r w:rsidR="00192EAB" w:rsidRPr="0008708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53D84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8EC" w:rsidRPr="0008708D">
        <w:rPr>
          <w:rFonts w:ascii="Times New Roman" w:hAnsi="Times New Roman" w:cs="Times New Roman"/>
          <w:color w:val="000000"/>
          <w:sz w:val="28"/>
          <w:szCs w:val="28"/>
        </w:rPr>
        <w:t>объектов социальной и инженерной инфраструктуры.</w:t>
      </w:r>
      <w:r w:rsidR="00A4513E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73C" w:rsidRPr="0008708D">
        <w:rPr>
          <w:rFonts w:ascii="Times New Roman" w:hAnsi="Times New Roman" w:cs="Times New Roman"/>
          <w:color w:val="000000"/>
          <w:sz w:val="28"/>
          <w:szCs w:val="28"/>
        </w:rPr>
        <w:t>Согласно предварительному расчету Амурстата в</w:t>
      </w:r>
      <w:r w:rsidR="00A4513E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45F4F" w:rsidRPr="000870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4513E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выполненных строительных работ составил </w:t>
      </w:r>
      <w:r w:rsidR="00B45F4F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105,4 </w:t>
      </w:r>
      <w:r w:rsidR="00A4513E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 w:rsidR="00027652" w:rsidRPr="00087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EB0" w:rsidRPr="0008708D" w:rsidRDefault="00BF03C8" w:rsidP="000E2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Согласно данным статистики, по итогам 1 полугодия 201</w:t>
      </w:r>
      <w:r w:rsidR="006E2005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 объем инвестиций в основной капитал крупных и средних организаций города составил </w:t>
      </w:r>
      <w:r w:rsidR="006E2005" w:rsidRPr="0008708D">
        <w:rPr>
          <w:rFonts w:ascii="Times New Roman" w:hAnsi="Times New Roman" w:cs="Times New Roman"/>
          <w:color w:val="000000"/>
          <w:sz w:val="28"/>
          <w:szCs w:val="28"/>
        </w:rPr>
        <w:t>321,7</w:t>
      </w:r>
      <w:r w:rsidR="00C63F4E" w:rsidRPr="000870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млн. рублей</w:t>
      </w:r>
      <w:r w:rsidR="006E2005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, 20,6 % к соответствующему периоду предыдущего года. </w:t>
      </w:r>
      <w:r w:rsidR="00192EA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объемов производства на 79,4 процентных пункта связано с завершением реализации </w:t>
      </w:r>
      <w:r w:rsidR="00870AC1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EA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инвестиционных </w:t>
      </w:r>
      <w:r w:rsidR="00712C9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192EA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712C9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AC1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ООО «Транснефть – Дальний Восток» и </w:t>
      </w:r>
      <w:r w:rsidR="00712C9B" w:rsidRPr="0008708D">
        <w:rPr>
          <w:rFonts w:ascii="Times New Roman" w:hAnsi="Times New Roman" w:cs="Times New Roman"/>
          <w:color w:val="000000"/>
          <w:sz w:val="28"/>
          <w:szCs w:val="28"/>
        </w:rPr>
        <w:t>«Дальневосточная железная дорога» - филиал ОАО «РЖД»</w:t>
      </w:r>
      <w:r w:rsidR="00E53753" w:rsidRPr="000870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0A22" w:rsidRPr="0008708D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BF03C8" w:rsidRPr="0008708D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Жилищно-коммунальное хозяйство.</w:t>
      </w:r>
    </w:p>
    <w:p w:rsidR="003372E8" w:rsidRPr="0008708D" w:rsidRDefault="00573202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С 01.06.2016 года в рамках муниципальной программы «Развитие сети автомобильных дорог и объектов транспортной инфраструктуры г. Белогорск на 2015-2020 годы» начаты работы по ремонту дорог. </w:t>
      </w:r>
      <w:r w:rsidR="0008708D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Всего в </w:t>
      </w:r>
      <w:r w:rsidR="00700A22" w:rsidRPr="0008708D">
        <w:rPr>
          <w:rFonts w:ascii="Times New Roman" w:hAnsi="Times New Roman" w:cs="Times New Roman"/>
          <w:color w:val="000000"/>
          <w:sz w:val="28"/>
          <w:szCs w:val="28"/>
        </w:rPr>
        <w:t>2016 году п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ланируется отремонтировать около 92 тыс. кв. м. дорог и </w:t>
      </w:r>
      <w:r w:rsidR="006937EB" w:rsidRPr="0008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6937E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кв.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м. тротуаров.</w:t>
      </w:r>
      <w:r w:rsidR="006937E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В текущем году также заасфальтирован </w:t>
      </w:r>
      <w:r w:rsidR="002036EF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37EB" w:rsidRPr="000870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36EF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7E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км </w:t>
      </w:r>
      <w:r w:rsidR="002036EF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7E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участка автодороги «Белогорск- с. Низинное». </w:t>
      </w:r>
    </w:p>
    <w:p w:rsidR="00BF03C8" w:rsidRPr="0008708D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Ведутся работы по подготовке к отопительному сезону тепловых, водопроводных и канализационных сетей.</w:t>
      </w:r>
    </w:p>
    <w:p w:rsidR="002B5D3F" w:rsidRPr="0008708D" w:rsidRDefault="002B5D3F" w:rsidP="00EA4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За истекший период 2016 года  в рамках муниципальной программы «Благоустройство  территории муниципального  образования г. Белогорск на 2015-2020 годы» 11 дворов многоквартирных домов </w:t>
      </w:r>
      <w:r w:rsidR="001A5C7F" w:rsidRPr="0008708D">
        <w:rPr>
          <w:rFonts w:ascii="Times New Roman" w:hAnsi="Times New Roman" w:cs="Times New Roman"/>
          <w:sz w:val="28"/>
          <w:szCs w:val="28"/>
        </w:rPr>
        <w:t>оснащены</w:t>
      </w:r>
      <w:r w:rsidRPr="0008708D">
        <w:rPr>
          <w:rFonts w:ascii="Times New Roman" w:hAnsi="Times New Roman" w:cs="Times New Roman"/>
          <w:sz w:val="28"/>
          <w:szCs w:val="28"/>
        </w:rPr>
        <w:t xml:space="preserve"> новыми игровыми комплексами. </w:t>
      </w:r>
      <w:r w:rsidR="001A5C7F" w:rsidRPr="0008708D">
        <w:rPr>
          <w:rFonts w:ascii="Times New Roman" w:hAnsi="Times New Roman" w:cs="Times New Roman"/>
          <w:sz w:val="28"/>
          <w:szCs w:val="28"/>
        </w:rPr>
        <w:t>П</w:t>
      </w:r>
      <w:r w:rsidRPr="0008708D">
        <w:rPr>
          <w:rFonts w:ascii="Times New Roman" w:hAnsi="Times New Roman" w:cs="Times New Roman"/>
          <w:sz w:val="28"/>
          <w:szCs w:val="28"/>
        </w:rPr>
        <w:t xml:space="preserve">родолжена модернизация уличного освещения. В текущем году </w:t>
      </w:r>
      <w:r w:rsidR="001A5C7F" w:rsidRPr="0008708D">
        <w:rPr>
          <w:rFonts w:ascii="Times New Roman" w:hAnsi="Times New Roman" w:cs="Times New Roman"/>
          <w:sz w:val="28"/>
          <w:szCs w:val="28"/>
        </w:rPr>
        <w:t>планируется обустройство новым освещением 13 участков</w:t>
      </w:r>
      <w:r w:rsidR="007917E7" w:rsidRPr="0008708D">
        <w:rPr>
          <w:rFonts w:ascii="Times New Roman" w:hAnsi="Times New Roman" w:cs="Times New Roman"/>
          <w:sz w:val="28"/>
          <w:szCs w:val="28"/>
        </w:rPr>
        <w:t xml:space="preserve"> дорожно-уличной сети Белогорска</w:t>
      </w:r>
      <w:r w:rsidR="001A5C7F" w:rsidRPr="0008708D">
        <w:rPr>
          <w:rFonts w:ascii="Times New Roman" w:hAnsi="Times New Roman" w:cs="Times New Roman"/>
          <w:sz w:val="28"/>
          <w:szCs w:val="28"/>
        </w:rPr>
        <w:t>.</w:t>
      </w:r>
      <w:r w:rsidRPr="0008708D">
        <w:rPr>
          <w:rFonts w:ascii="Times New Roman" w:hAnsi="Times New Roman" w:cs="Times New Roman"/>
          <w:sz w:val="28"/>
          <w:szCs w:val="28"/>
        </w:rPr>
        <w:t xml:space="preserve"> В том числе организ</w:t>
      </w:r>
      <w:r w:rsidR="003372E8" w:rsidRPr="0008708D">
        <w:rPr>
          <w:rFonts w:ascii="Times New Roman" w:hAnsi="Times New Roman" w:cs="Times New Roman"/>
          <w:sz w:val="28"/>
          <w:szCs w:val="28"/>
        </w:rPr>
        <w:t>овано</w:t>
      </w:r>
      <w:r w:rsidRPr="0008708D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3372E8" w:rsidRPr="0008708D">
        <w:rPr>
          <w:rFonts w:ascii="Times New Roman" w:hAnsi="Times New Roman" w:cs="Times New Roman"/>
          <w:sz w:val="28"/>
          <w:szCs w:val="28"/>
        </w:rPr>
        <w:t>е</w:t>
      </w:r>
      <w:r w:rsidRPr="0008708D">
        <w:rPr>
          <w:rFonts w:ascii="Times New Roman" w:hAnsi="Times New Roman" w:cs="Times New Roman"/>
          <w:sz w:val="28"/>
          <w:szCs w:val="28"/>
        </w:rPr>
        <w:t xml:space="preserve"> на подъезде к Белогорску (от стелы до железнодорожного переезда).  Общая протяженность нового уличного освещения</w:t>
      </w:r>
      <w:r w:rsidR="00700A22" w:rsidRPr="0008708D">
        <w:rPr>
          <w:rFonts w:ascii="Times New Roman" w:hAnsi="Times New Roman" w:cs="Times New Roman"/>
          <w:sz w:val="28"/>
          <w:szCs w:val="28"/>
        </w:rPr>
        <w:t xml:space="preserve"> по итогам 2016 года</w:t>
      </w:r>
      <w:r w:rsidRPr="0008708D">
        <w:rPr>
          <w:rFonts w:ascii="Times New Roman" w:hAnsi="Times New Roman" w:cs="Times New Roman"/>
          <w:sz w:val="28"/>
          <w:szCs w:val="28"/>
        </w:rPr>
        <w:t xml:space="preserve"> составит более 10 километров.</w:t>
      </w:r>
      <w:r w:rsidR="001A5C7F" w:rsidRPr="0008708D">
        <w:rPr>
          <w:rFonts w:ascii="Times New Roman" w:hAnsi="Times New Roman" w:cs="Times New Roman"/>
          <w:sz w:val="28"/>
          <w:szCs w:val="28"/>
        </w:rPr>
        <w:t xml:space="preserve"> В 2015 году  было модернизировано 14,5 километров уличного освещения.</w:t>
      </w:r>
    </w:p>
    <w:p w:rsidR="009A47A1" w:rsidRPr="0008708D" w:rsidRDefault="00385FD0" w:rsidP="009A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подпрограммы «Переселение граждан из аварийного жилищного фонда, в том числе с учетом необходимости развития малоэтажного жилищного строительства на территории муниципального образования г. Белогорск» </w:t>
      </w:r>
      <w:r w:rsidR="009A47A1" w:rsidRPr="0008708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08708D">
        <w:rPr>
          <w:rFonts w:ascii="Times New Roman" w:hAnsi="Times New Roman" w:cs="Times New Roman"/>
          <w:sz w:val="28"/>
          <w:szCs w:val="28"/>
        </w:rPr>
        <w:t xml:space="preserve">  </w:t>
      </w:r>
      <w:r w:rsidR="009A47A1" w:rsidRPr="0008708D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Pr="0008708D">
        <w:rPr>
          <w:rFonts w:ascii="Times New Roman" w:hAnsi="Times New Roman" w:cs="Times New Roman"/>
          <w:sz w:val="28"/>
          <w:szCs w:val="28"/>
        </w:rPr>
        <w:t xml:space="preserve">   </w:t>
      </w:r>
      <w:r w:rsidR="009A47A1" w:rsidRPr="0008708D">
        <w:rPr>
          <w:rFonts w:ascii="Times New Roman" w:hAnsi="Times New Roman" w:cs="Times New Roman"/>
          <w:sz w:val="28"/>
          <w:szCs w:val="28"/>
        </w:rPr>
        <w:t xml:space="preserve">доступным и качественным жильем населения г. Белогорск на 2015-2020 годы» </w:t>
      </w:r>
      <w:r w:rsidRPr="0008708D">
        <w:rPr>
          <w:rFonts w:ascii="Times New Roman" w:hAnsi="Times New Roman" w:cs="Times New Roman"/>
          <w:sz w:val="28"/>
          <w:szCs w:val="28"/>
        </w:rPr>
        <w:t xml:space="preserve"> в первом полугодии 2016 года улучшены жилищные условия </w:t>
      </w:r>
      <w:r w:rsidR="008A367D" w:rsidRPr="0008708D">
        <w:rPr>
          <w:rFonts w:ascii="Times New Roman" w:hAnsi="Times New Roman" w:cs="Times New Roman"/>
          <w:sz w:val="28"/>
          <w:szCs w:val="28"/>
        </w:rPr>
        <w:t>545</w:t>
      </w:r>
      <w:r w:rsidRPr="0008708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5663B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8A367D" w:rsidRPr="0008708D">
        <w:rPr>
          <w:rFonts w:ascii="Times New Roman" w:hAnsi="Times New Roman" w:cs="Times New Roman"/>
          <w:sz w:val="28"/>
          <w:szCs w:val="28"/>
        </w:rPr>
        <w:t xml:space="preserve">Всего в 2016 году планируется переселить </w:t>
      </w:r>
      <w:r w:rsidR="007917E7" w:rsidRPr="0008708D">
        <w:rPr>
          <w:rFonts w:ascii="Times New Roman" w:hAnsi="Times New Roman" w:cs="Times New Roman"/>
          <w:sz w:val="28"/>
          <w:szCs w:val="28"/>
        </w:rPr>
        <w:t>–</w:t>
      </w:r>
      <w:r w:rsidR="008A367D" w:rsidRPr="0008708D">
        <w:rPr>
          <w:rFonts w:ascii="Times New Roman" w:hAnsi="Times New Roman" w:cs="Times New Roman"/>
          <w:sz w:val="28"/>
          <w:szCs w:val="28"/>
        </w:rPr>
        <w:t xml:space="preserve"> 1</w:t>
      </w:r>
      <w:r w:rsidR="007917E7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8A367D" w:rsidRPr="0008708D">
        <w:rPr>
          <w:rFonts w:ascii="Times New Roman" w:hAnsi="Times New Roman" w:cs="Times New Roman"/>
          <w:sz w:val="28"/>
          <w:szCs w:val="28"/>
        </w:rPr>
        <w:t>081 человека.</w:t>
      </w:r>
    </w:p>
    <w:p w:rsidR="00376764" w:rsidRPr="0008708D" w:rsidRDefault="00BF03C8" w:rsidP="00BC32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>В 1 полугодии 201</w:t>
      </w:r>
      <w:r w:rsidR="00251FA3" w:rsidRPr="0008708D">
        <w:rPr>
          <w:rFonts w:ascii="Times New Roman" w:hAnsi="Times New Roman" w:cs="Times New Roman"/>
          <w:sz w:val="28"/>
          <w:szCs w:val="28"/>
        </w:rPr>
        <w:t>6</w:t>
      </w:r>
      <w:r w:rsidRPr="000870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1FA3" w:rsidRPr="0008708D">
        <w:rPr>
          <w:rFonts w:ascii="Times New Roman" w:hAnsi="Times New Roman" w:cs="Times New Roman"/>
          <w:sz w:val="28"/>
          <w:szCs w:val="28"/>
        </w:rPr>
        <w:t xml:space="preserve"> 4</w:t>
      </w:r>
      <w:r w:rsidR="002E60F8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251FA3" w:rsidRPr="0008708D">
        <w:rPr>
          <w:rFonts w:ascii="Times New Roman" w:hAnsi="Times New Roman" w:cs="Times New Roman"/>
          <w:sz w:val="28"/>
          <w:szCs w:val="28"/>
        </w:rPr>
        <w:t>149</w:t>
      </w:r>
      <w:r w:rsidR="00E90EF6" w:rsidRPr="0008708D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331EED" w:rsidRPr="0008708D"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 w:rsidR="00E90EF6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Pr="0008708D">
        <w:rPr>
          <w:rFonts w:ascii="Times New Roman" w:hAnsi="Times New Roman" w:cs="Times New Roman"/>
          <w:sz w:val="28"/>
          <w:szCs w:val="28"/>
        </w:rPr>
        <w:t>получали субсидии на оплату жилья и коммунальных услуг</w:t>
      </w:r>
      <w:r w:rsidR="00310829" w:rsidRPr="0008708D">
        <w:rPr>
          <w:rFonts w:ascii="Times New Roman" w:hAnsi="Times New Roman" w:cs="Times New Roman"/>
          <w:sz w:val="28"/>
          <w:szCs w:val="28"/>
        </w:rPr>
        <w:t xml:space="preserve"> (на 01.07.201</w:t>
      </w:r>
      <w:r w:rsidR="00251FA3" w:rsidRPr="0008708D">
        <w:rPr>
          <w:rFonts w:ascii="Times New Roman" w:hAnsi="Times New Roman" w:cs="Times New Roman"/>
          <w:sz w:val="28"/>
          <w:szCs w:val="28"/>
        </w:rPr>
        <w:t>5</w:t>
      </w:r>
      <w:r w:rsidR="00310829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251FA3" w:rsidRPr="0008708D">
        <w:rPr>
          <w:rFonts w:ascii="Times New Roman" w:hAnsi="Times New Roman" w:cs="Times New Roman"/>
          <w:sz w:val="28"/>
          <w:szCs w:val="28"/>
        </w:rPr>
        <w:t>4</w:t>
      </w:r>
      <w:r w:rsidR="002E60F8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251FA3" w:rsidRPr="0008708D">
        <w:rPr>
          <w:rFonts w:ascii="Times New Roman" w:hAnsi="Times New Roman" w:cs="Times New Roman"/>
          <w:sz w:val="28"/>
          <w:szCs w:val="28"/>
        </w:rPr>
        <w:t>450</w:t>
      </w:r>
      <w:r w:rsidR="00310829" w:rsidRPr="0008708D">
        <w:rPr>
          <w:rFonts w:ascii="Times New Roman" w:hAnsi="Times New Roman" w:cs="Times New Roman"/>
          <w:sz w:val="28"/>
          <w:szCs w:val="28"/>
        </w:rPr>
        <w:t xml:space="preserve"> семей)</w:t>
      </w:r>
      <w:r w:rsidRPr="0008708D">
        <w:rPr>
          <w:rFonts w:ascii="Times New Roman" w:hAnsi="Times New Roman" w:cs="Times New Roman"/>
          <w:sz w:val="28"/>
          <w:szCs w:val="28"/>
        </w:rPr>
        <w:t xml:space="preserve">, </w:t>
      </w:r>
      <w:r w:rsidR="00251FA3" w:rsidRPr="0008708D">
        <w:rPr>
          <w:rFonts w:ascii="Times New Roman" w:hAnsi="Times New Roman" w:cs="Times New Roman"/>
          <w:sz w:val="28"/>
          <w:szCs w:val="28"/>
        </w:rPr>
        <w:t xml:space="preserve">15,2 </w:t>
      </w:r>
      <w:r w:rsidR="00E90EF6" w:rsidRPr="0008708D">
        <w:rPr>
          <w:rFonts w:ascii="Times New Roman" w:hAnsi="Times New Roman" w:cs="Times New Roman"/>
          <w:sz w:val="28"/>
          <w:szCs w:val="28"/>
        </w:rPr>
        <w:t>% от общего числа семей.</w:t>
      </w:r>
      <w:r w:rsidR="00781BFD" w:rsidRPr="0008708D">
        <w:rPr>
          <w:rFonts w:ascii="Times New Roman" w:hAnsi="Times New Roman" w:cs="Times New Roman"/>
          <w:sz w:val="28"/>
          <w:szCs w:val="28"/>
        </w:rPr>
        <w:t xml:space="preserve"> Среднемесячный размер начисленных субсидий на семью </w:t>
      </w:r>
      <w:r w:rsidR="00310829" w:rsidRPr="0008708D">
        <w:rPr>
          <w:rFonts w:ascii="Times New Roman" w:hAnsi="Times New Roman" w:cs="Times New Roman"/>
          <w:sz w:val="28"/>
          <w:szCs w:val="28"/>
        </w:rPr>
        <w:sym w:font="Symbol" w:char="F02D"/>
      </w:r>
      <w:r w:rsidR="00781BFD" w:rsidRPr="0008708D">
        <w:rPr>
          <w:rFonts w:ascii="Times New Roman" w:hAnsi="Times New Roman" w:cs="Times New Roman"/>
          <w:sz w:val="28"/>
          <w:szCs w:val="28"/>
        </w:rPr>
        <w:t xml:space="preserve"> </w:t>
      </w:r>
      <w:r w:rsidR="00251FA3" w:rsidRPr="0008708D">
        <w:rPr>
          <w:rFonts w:ascii="Times New Roman" w:hAnsi="Times New Roman" w:cs="Times New Roman"/>
          <w:sz w:val="28"/>
          <w:szCs w:val="28"/>
        </w:rPr>
        <w:t>2 581,48 рубл</w:t>
      </w:r>
      <w:r w:rsidR="0087315A" w:rsidRPr="0008708D">
        <w:rPr>
          <w:rFonts w:ascii="Times New Roman" w:hAnsi="Times New Roman" w:cs="Times New Roman"/>
          <w:sz w:val="28"/>
          <w:szCs w:val="28"/>
        </w:rPr>
        <w:t>ей</w:t>
      </w:r>
      <w:r w:rsidR="00781BFD" w:rsidRPr="0008708D">
        <w:rPr>
          <w:rFonts w:ascii="Times New Roman" w:hAnsi="Times New Roman" w:cs="Times New Roman"/>
          <w:sz w:val="28"/>
          <w:szCs w:val="28"/>
        </w:rPr>
        <w:t>.</w:t>
      </w:r>
    </w:p>
    <w:p w:rsidR="00BE79FC" w:rsidRPr="0008708D" w:rsidRDefault="00BE79FC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>В 1 полугодии 2016 года населению города фактически возмещено 84,1 млн. рублей</w:t>
      </w:r>
      <w:r w:rsidRPr="0008708D">
        <w:rPr>
          <w:rStyle w:val="a4"/>
          <w:rFonts w:ascii="Times New Roman" w:hAnsi="Times New Roman" w:cs="Times New Roman"/>
          <w:sz w:val="28"/>
          <w:szCs w:val="28"/>
        </w:rPr>
        <w:footnoteReference w:id="4"/>
      </w:r>
      <w:r w:rsidRPr="0008708D">
        <w:rPr>
          <w:rFonts w:ascii="Times New Roman" w:hAnsi="Times New Roman" w:cs="Times New Roman"/>
          <w:sz w:val="28"/>
          <w:szCs w:val="28"/>
        </w:rPr>
        <w:t xml:space="preserve"> (на 01.07.2015 </w:t>
      </w:r>
      <w:r w:rsidRPr="0008708D">
        <w:rPr>
          <w:rFonts w:ascii="Times New Roman" w:hAnsi="Times New Roman" w:cs="Times New Roman"/>
          <w:sz w:val="28"/>
          <w:szCs w:val="28"/>
        </w:rPr>
        <w:sym w:font="Symbol" w:char="F02D"/>
      </w:r>
      <w:r w:rsidRPr="0008708D">
        <w:rPr>
          <w:rFonts w:ascii="Times New Roman" w:hAnsi="Times New Roman" w:cs="Times New Roman"/>
          <w:sz w:val="28"/>
          <w:szCs w:val="28"/>
        </w:rPr>
        <w:t xml:space="preserve"> 81,5 млн. рублей) в рамках социальной поддержки по оплате жилого помещения и коммунальных услуг. Среднемесячный размер субсидии, начисленной на 1 пользователя, составил 1 045,50 рублей.</w:t>
      </w:r>
    </w:p>
    <w:p w:rsidR="00D61BD3" w:rsidRPr="0008708D" w:rsidRDefault="00D61BD3" w:rsidP="00D61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sz w:val="28"/>
          <w:szCs w:val="28"/>
        </w:rPr>
        <w:t xml:space="preserve">Тарифная политика является важным инструментом развития экономики.  Тарифные решения на  2016 год приняты в установленные законодательством сроки в рамках действующего законодательства с календарной разбивкой, предусматривающей сохранение с 01 января 2016 года тарифов, действующих во 2 полугодии 2015 года. </w:t>
      </w:r>
    </w:p>
    <w:p w:rsidR="0022028C" w:rsidRPr="0008708D" w:rsidRDefault="007A5E83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С 01.07.2016</w:t>
      </w:r>
      <w:r w:rsidR="0022028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увели</w:t>
      </w:r>
      <w:r w:rsidR="003A17B9">
        <w:rPr>
          <w:rFonts w:ascii="Times New Roman" w:hAnsi="Times New Roman" w:cs="Times New Roman"/>
          <w:color w:val="000000"/>
          <w:sz w:val="28"/>
          <w:szCs w:val="28"/>
        </w:rPr>
        <w:t>чен</w:t>
      </w:r>
      <w:r w:rsidR="0022028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тариф на электроэнергию для жителей газифицированных квартир с 3,</w:t>
      </w:r>
      <w:r w:rsidR="00E36342" w:rsidRPr="0008708D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22028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до 3,</w:t>
      </w:r>
      <w:r w:rsidR="00E36342" w:rsidRPr="0008708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028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рублей, для пользователей электроплит и (или) электроотопительных установок плата увелич</w:t>
      </w:r>
      <w:r w:rsidR="003A17B9"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="0022028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с 2,</w:t>
      </w:r>
      <w:r w:rsidR="00E36342" w:rsidRPr="0008708D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22028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до 2,</w:t>
      </w:r>
      <w:r w:rsidR="00E36342" w:rsidRPr="0008708D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22028C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r w:rsidR="00C13E7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0E4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154C" w:rsidRPr="0008708D" w:rsidRDefault="005551A3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в Белогорске была продолжена работа по переводу многоквартирных домов на понижающий коэффициент 0,7 при расчете населения за  электрическую энергию. </w:t>
      </w:r>
      <w:r w:rsidR="00C13E7B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Жители еще 1</w:t>
      </w:r>
      <w:r w:rsidR="005310E4" w:rsidRPr="0008708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домов, по проекту оборудованных не только </w:t>
      </w:r>
      <w:r w:rsidR="00A262B4" w:rsidRPr="0008708D">
        <w:rPr>
          <w:rFonts w:ascii="Times New Roman" w:hAnsi="Times New Roman" w:cs="Times New Roman"/>
          <w:color w:val="000000"/>
          <w:sz w:val="28"/>
          <w:szCs w:val="28"/>
        </w:rPr>
        <w:t>централизованным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газоснабжением, но и баллонным газом и титанами</w:t>
      </w:r>
      <w:r w:rsidR="005310E4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 теперь платят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A262B4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потребленную электрическую энергию 2,38 </w:t>
      </w:r>
      <w:r w:rsidR="00A262B4" w:rsidRPr="000870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рублей. Всего на понижающий коэффициент переведено </w:t>
      </w:r>
      <w:r w:rsidR="005310E4" w:rsidRPr="0008708D">
        <w:rPr>
          <w:rFonts w:ascii="Times New Roman" w:hAnsi="Times New Roman" w:cs="Times New Roman"/>
          <w:color w:val="000000"/>
          <w:sz w:val="28"/>
          <w:szCs w:val="28"/>
        </w:rPr>
        <w:t>259</w:t>
      </w:r>
      <w:r w:rsidR="00A262B4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</w:t>
      </w:r>
      <w:r w:rsidR="005310E4" w:rsidRPr="0008708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262B4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Белогорска</w:t>
      </w:r>
      <w:r w:rsidR="007006A7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(21 % от общего числа МКД)</w:t>
      </w:r>
      <w:r w:rsidR="00A262B4" w:rsidRPr="00087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5FF" w:rsidRPr="0008708D" w:rsidRDefault="00EB55FF" w:rsidP="00985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В сентябре 2016 года начались работы по установке станции по обезжелезиванию воды, поступающей в многоквартирные дома микрорайона «Транспортный». Мероприятия по установке первой для Белогорска станции проходят в рамках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 на 2014-2020 годы» при софинансировании из</w:t>
      </w:r>
      <w:r w:rsidR="00977724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C7F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средств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бюджета.</w:t>
      </w:r>
    </w:p>
    <w:p w:rsidR="00BF03C8" w:rsidRPr="0008708D" w:rsidRDefault="00BF03C8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сфера.</w:t>
      </w:r>
    </w:p>
    <w:p w:rsidR="00BF03C8" w:rsidRPr="0008708D" w:rsidRDefault="00BF03C8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В городе Белогорск активно развиваются такие элементы социальной сферы как образование, культура, физическая культура и спорт. Усилия органов местного самоуправления направлены на поддержание и развитие с</w:t>
      </w:r>
      <w:r w:rsidR="007917E7" w:rsidRPr="0008708D">
        <w:rPr>
          <w:rFonts w:ascii="Times New Roman" w:hAnsi="Times New Roman" w:cs="Times New Roman"/>
          <w:color w:val="000000"/>
          <w:sz w:val="28"/>
          <w:szCs w:val="28"/>
        </w:rPr>
        <w:t>оциальной инфраструктуры города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, повышение качества жизни горожан.</w:t>
      </w:r>
    </w:p>
    <w:p w:rsidR="00D25060" w:rsidRPr="0008708D" w:rsidRDefault="00D25060" w:rsidP="00D250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Обеспеченность детей дошкольного возраста услугами дошкольного образования по итогам 201</w:t>
      </w:r>
      <w:r w:rsidR="009E4A74" w:rsidRPr="000870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9E4A74" w:rsidRPr="0008708D">
        <w:rPr>
          <w:rFonts w:ascii="Times New Roman" w:hAnsi="Times New Roman" w:cs="Times New Roman"/>
          <w:color w:val="000000"/>
          <w:sz w:val="28"/>
          <w:szCs w:val="28"/>
        </w:rPr>
        <w:t>74,1 % (по итогам 2014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9E4A74" w:rsidRPr="0008708D">
        <w:rPr>
          <w:rFonts w:ascii="Times New Roman" w:hAnsi="Times New Roman" w:cs="Times New Roman"/>
          <w:color w:val="000000"/>
          <w:sz w:val="28"/>
          <w:szCs w:val="28"/>
        </w:rPr>
        <w:t>77,8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%). </w:t>
      </w:r>
    </w:p>
    <w:p w:rsidR="00BE160B" w:rsidRPr="0008708D" w:rsidRDefault="00937D22" w:rsidP="00BE16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условий для организации досуга населения и удовлетворения общественных потребностей в области культуры на территории г. Белогорска действуют 3 учреждения клубного типа, 2 парка культуры и отдыха, библиотечная система, Белогорский краеведческий музей им. Н. Г. Ельчанинова, кинотеатр.</w:t>
      </w:r>
    </w:p>
    <w:p w:rsidR="00BE160B" w:rsidRPr="0008708D" w:rsidRDefault="00BE160B" w:rsidP="00BE16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планируется </w:t>
      </w:r>
      <w:r w:rsidR="007917E7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закрыть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библиотеку-филиал № 2 им. А.С. Пушкина </w:t>
      </w:r>
      <w:r w:rsidRPr="0008708D">
        <w:rPr>
          <w:rFonts w:ascii="Times New Roman" w:hAnsi="Times New Roman" w:cs="Times New Roman"/>
          <w:sz w:val="28"/>
          <w:szCs w:val="28"/>
        </w:rPr>
        <w:t>МБУ «Централизованная библиотечная система г. Белогорск» в микрорайоне «Транспортный». На 01.10.2016 2 штатные единицы библиотеки-филиала № 2 переведены в центральную городскую библиотеку.</w:t>
      </w:r>
      <w:r w:rsidR="00FC0F7E" w:rsidRPr="0008708D">
        <w:rPr>
          <w:rFonts w:ascii="Times New Roman" w:hAnsi="Times New Roman" w:cs="Times New Roman"/>
          <w:sz w:val="28"/>
          <w:szCs w:val="28"/>
        </w:rPr>
        <w:t xml:space="preserve"> Таким образом, по </w:t>
      </w:r>
      <w:r w:rsidR="00AA02AC" w:rsidRPr="0008708D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FC0F7E" w:rsidRPr="0008708D">
        <w:rPr>
          <w:rFonts w:ascii="Times New Roman" w:hAnsi="Times New Roman" w:cs="Times New Roman"/>
          <w:sz w:val="28"/>
          <w:szCs w:val="28"/>
        </w:rPr>
        <w:t xml:space="preserve"> 2016 года число библиотек составит - 3 единицы.</w:t>
      </w:r>
    </w:p>
    <w:p w:rsidR="00BE160B" w:rsidRPr="0008708D" w:rsidRDefault="00FC0F7E" w:rsidP="00BE16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о</w:t>
      </w:r>
      <w:r w:rsidR="00937D22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существляют деятельность 3 детско-юношеские спортивные школы, </w:t>
      </w:r>
      <w:r w:rsidR="00AA02AC" w:rsidRPr="000870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7D22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стадиона, 41 спортивный зал. Для горожан, желающих систематически заниматься физической культурой, организованы спортивные секции, группы спортивной направленности. </w:t>
      </w:r>
    </w:p>
    <w:p w:rsidR="00BE160B" w:rsidRPr="0008708D" w:rsidRDefault="00BE160B" w:rsidP="00BE16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</w:t>
      </w:r>
      <w:r w:rsidR="00B82249" w:rsidRPr="0008708D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7917E7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на одну единицу </w:t>
      </w:r>
      <w:r w:rsidR="00B82249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число спортивных сооружений </w:t>
      </w:r>
      <w:r w:rsidR="00B82249" w:rsidRPr="0008708D">
        <w:rPr>
          <w:rFonts w:ascii="Times New Roman" w:hAnsi="Times New Roman" w:cs="Times New Roman"/>
          <w:color w:val="000000"/>
          <w:sz w:val="28"/>
          <w:szCs w:val="28"/>
        </w:rPr>
        <w:t>для занятия зимними видами спорта</w:t>
      </w:r>
      <w:r w:rsidR="00FC0F7E" w:rsidRPr="0008708D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микрорайоне «Транспортный» во дворе дома № 3 по ул. Железнодорожная </w:t>
      </w:r>
      <w:r w:rsidR="00B82249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из местного бюджета </w:t>
      </w:r>
      <w:r w:rsidRPr="0008708D">
        <w:rPr>
          <w:rFonts w:ascii="Times New Roman" w:hAnsi="Times New Roman" w:cs="Times New Roman"/>
          <w:color w:val="000000"/>
          <w:sz w:val="28"/>
          <w:szCs w:val="28"/>
        </w:rPr>
        <w:t>была  построена новая хоккейная коробка.</w:t>
      </w:r>
      <w:r w:rsidR="00B82249" w:rsidRPr="000870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367D" w:rsidRPr="0008708D">
        <w:rPr>
          <w:rFonts w:ascii="Times New Roman" w:hAnsi="Times New Roman" w:cs="Times New Roman"/>
          <w:color w:val="000000"/>
          <w:sz w:val="28"/>
          <w:szCs w:val="28"/>
        </w:rPr>
        <w:t>Освоено 549,7 тыс. рублей.</w:t>
      </w:r>
    </w:p>
    <w:p w:rsidR="000E2EB0" w:rsidRPr="0008708D" w:rsidRDefault="000E2EB0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2EB0" w:rsidRPr="0008708D" w:rsidRDefault="000E2EB0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2EB0" w:rsidRPr="0008708D" w:rsidRDefault="000E2EB0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6FF1" w:rsidRPr="0008708D" w:rsidRDefault="00D46FF1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6FF1" w:rsidRPr="0008708D" w:rsidRDefault="00D46FF1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6FF1" w:rsidRPr="0008708D" w:rsidRDefault="00D46FF1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6FF1" w:rsidRPr="0008708D" w:rsidRDefault="00D46FF1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2EB0" w:rsidRPr="0008708D" w:rsidRDefault="000E2EB0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2EB0" w:rsidRPr="0008708D" w:rsidRDefault="000E2EB0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3C8" w:rsidRPr="00604B75" w:rsidRDefault="00BF03C8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708D">
        <w:rPr>
          <w:rFonts w:ascii="Times New Roman" w:hAnsi="Times New Roman" w:cs="Times New Roman"/>
          <w:color w:val="000000"/>
          <w:sz w:val="20"/>
          <w:szCs w:val="20"/>
        </w:rPr>
        <w:t>Исполнитель:</w:t>
      </w:r>
    </w:p>
    <w:p w:rsidR="00BF03C8" w:rsidRPr="00604B75" w:rsidRDefault="00BF03C8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4B75">
        <w:rPr>
          <w:rFonts w:ascii="Times New Roman" w:hAnsi="Times New Roman" w:cs="Times New Roman"/>
          <w:color w:val="000000"/>
          <w:sz w:val="20"/>
          <w:szCs w:val="20"/>
        </w:rPr>
        <w:t>Ведущий специалист отдела анализа, прогнозирования</w:t>
      </w:r>
    </w:p>
    <w:p w:rsidR="002A690B" w:rsidRPr="00F97930" w:rsidRDefault="00BF03C8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B75">
        <w:rPr>
          <w:rFonts w:ascii="Times New Roman" w:hAnsi="Times New Roman" w:cs="Times New Roman"/>
          <w:color w:val="000000"/>
          <w:sz w:val="20"/>
          <w:szCs w:val="20"/>
        </w:rPr>
        <w:t xml:space="preserve">и целевых программ </w:t>
      </w:r>
      <w:r w:rsidR="00B67F57" w:rsidRPr="00604B75">
        <w:rPr>
          <w:rFonts w:ascii="Times New Roman" w:hAnsi="Times New Roman" w:cs="Times New Roman"/>
          <w:color w:val="000000"/>
          <w:sz w:val="20"/>
          <w:szCs w:val="20"/>
        </w:rPr>
        <w:t>Е.С. Васильева</w:t>
      </w:r>
    </w:p>
    <w:sectPr w:rsidR="002A690B" w:rsidRPr="00F97930" w:rsidSect="00957F26">
      <w:footerReference w:type="default" r:id="rId11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6F" w:rsidRDefault="00775D6F" w:rsidP="00BF03C8">
      <w:pPr>
        <w:spacing w:after="0" w:line="240" w:lineRule="auto"/>
      </w:pPr>
      <w:r>
        <w:separator/>
      </w:r>
    </w:p>
  </w:endnote>
  <w:endnote w:type="continuationSeparator" w:id="1">
    <w:p w:rsidR="00775D6F" w:rsidRDefault="00775D6F" w:rsidP="00BF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384"/>
    </w:sdtPr>
    <w:sdtEndPr>
      <w:rPr>
        <w:rFonts w:ascii="Times New Roman" w:hAnsi="Times New Roman" w:cs="Times New Roman"/>
        <w:sz w:val="20"/>
      </w:rPr>
    </w:sdtEndPr>
    <w:sdtContent>
      <w:p w:rsidR="00F83821" w:rsidRPr="009E0E93" w:rsidRDefault="009B0505">
        <w:pPr>
          <w:pStyle w:val="af0"/>
          <w:jc w:val="center"/>
          <w:rPr>
            <w:rFonts w:ascii="Times New Roman" w:hAnsi="Times New Roman" w:cs="Times New Roman"/>
            <w:sz w:val="20"/>
          </w:rPr>
        </w:pPr>
        <w:r w:rsidRPr="009E0E93">
          <w:rPr>
            <w:rFonts w:ascii="Times New Roman" w:hAnsi="Times New Roman" w:cs="Times New Roman"/>
            <w:sz w:val="20"/>
          </w:rPr>
          <w:fldChar w:fldCharType="begin"/>
        </w:r>
        <w:r w:rsidR="00F83821" w:rsidRPr="009E0E9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9E0E93">
          <w:rPr>
            <w:rFonts w:ascii="Times New Roman" w:hAnsi="Times New Roman" w:cs="Times New Roman"/>
            <w:sz w:val="20"/>
          </w:rPr>
          <w:fldChar w:fldCharType="separate"/>
        </w:r>
        <w:r w:rsidR="00311C51">
          <w:rPr>
            <w:rFonts w:ascii="Times New Roman" w:hAnsi="Times New Roman" w:cs="Times New Roman"/>
            <w:noProof/>
            <w:sz w:val="20"/>
          </w:rPr>
          <w:t>2</w:t>
        </w:r>
        <w:r w:rsidRPr="009E0E9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83821" w:rsidRDefault="00F838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6F" w:rsidRDefault="00775D6F" w:rsidP="00BF03C8">
      <w:pPr>
        <w:spacing w:after="0" w:line="240" w:lineRule="auto"/>
      </w:pPr>
      <w:r>
        <w:separator/>
      </w:r>
    </w:p>
  </w:footnote>
  <w:footnote w:type="continuationSeparator" w:id="1">
    <w:p w:rsidR="00775D6F" w:rsidRDefault="00775D6F" w:rsidP="00BF03C8">
      <w:pPr>
        <w:spacing w:after="0" w:line="240" w:lineRule="auto"/>
      </w:pPr>
      <w:r>
        <w:continuationSeparator/>
      </w:r>
    </w:p>
  </w:footnote>
  <w:footnote w:id="2">
    <w:p w:rsidR="00F83821" w:rsidRPr="00695321" w:rsidRDefault="00F83821">
      <w:pPr>
        <w:pStyle w:val="ac"/>
        <w:rPr>
          <w:rFonts w:ascii="Times New Roman" w:hAnsi="Times New Roman" w:cs="Times New Roman"/>
        </w:rPr>
      </w:pPr>
      <w:r w:rsidRPr="00695321">
        <w:rPr>
          <w:rStyle w:val="a4"/>
          <w:rFonts w:ascii="Times New Roman" w:hAnsi="Times New Roman" w:cs="Times New Roman"/>
        </w:rPr>
        <w:footnoteRef/>
      </w:r>
      <w:r w:rsidRPr="00695321">
        <w:rPr>
          <w:rFonts w:ascii="Times New Roman" w:hAnsi="Times New Roman" w:cs="Times New Roman"/>
        </w:rPr>
        <w:t xml:space="preserve"> Официа</w:t>
      </w:r>
      <w:r>
        <w:rPr>
          <w:rFonts w:ascii="Times New Roman" w:hAnsi="Times New Roman" w:cs="Times New Roman"/>
        </w:rPr>
        <w:t>ль</w:t>
      </w:r>
      <w:r w:rsidRPr="00695321">
        <w:rPr>
          <w:rFonts w:ascii="Times New Roman" w:hAnsi="Times New Roman" w:cs="Times New Roman"/>
        </w:rPr>
        <w:t xml:space="preserve">ный портал </w:t>
      </w:r>
      <w:r>
        <w:rPr>
          <w:rFonts w:ascii="Times New Roman" w:hAnsi="Times New Roman" w:cs="Times New Roman"/>
        </w:rPr>
        <w:t>П</w:t>
      </w:r>
      <w:r w:rsidRPr="00695321">
        <w:rPr>
          <w:rFonts w:ascii="Times New Roman" w:hAnsi="Times New Roman" w:cs="Times New Roman"/>
        </w:rPr>
        <w:t>енсионного</w:t>
      </w:r>
      <w:r>
        <w:rPr>
          <w:rFonts w:ascii="Times New Roman" w:hAnsi="Times New Roman" w:cs="Times New Roman"/>
        </w:rPr>
        <w:t xml:space="preserve"> </w:t>
      </w:r>
      <w:r w:rsidRPr="00695321">
        <w:rPr>
          <w:rFonts w:ascii="Times New Roman" w:hAnsi="Times New Roman" w:cs="Times New Roman"/>
        </w:rPr>
        <w:t xml:space="preserve">фонда России, </w:t>
      </w:r>
      <w:r w:rsidRPr="00695321">
        <w:rPr>
          <w:rFonts w:ascii="Times New Roman" w:hAnsi="Times New Roman" w:cs="Times New Roman"/>
          <w:lang w:val="en-US"/>
        </w:rPr>
        <w:t>URL</w:t>
      </w:r>
      <w:r w:rsidRPr="00695321">
        <w:rPr>
          <w:rFonts w:ascii="Times New Roman" w:hAnsi="Times New Roman" w:cs="Times New Roman"/>
        </w:rPr>
        <w:t>: http://www.pfrf.ru/grazdanam/pensionres/index_pens/</w:t>
      </w:r>
    </w:p>
  </w:footnote>
  <w:footnote w:id="3">
    <w:p w:rsidR="00F83821" w:rsidRPr="00331EED" w:rsidRDefault="00F83821" w:rsidP="00331EED">
      <w:pPr>
        <w:pStyle w:val="ac"/>
        <w:jc w:val="both"/>
        <w:rPr>
          <w:rFonts w:ascii="Times New Roman" w:hAnsi="Times New Roman" w:cs="Times New Roman"/>
        </w:rPr>
      </w:pPr>
      <w:r w:rsidRPr="00331EED">
        <w:rPr>
          <w:rStyle w:val="a4"/>
          <w:rFonts w:ascii="Times New Roman" w:hAnsi="Times New Roman" w:cs="Times New Roman"/>
        </w:rPr>
        <w:footnoteRef/>
      </w:r>
      <w:r w:rsidRPr="00331EED">
        <w:rPr>
          <w:rFonts w:ascii="Times New Roman" w:hAnsi="Times New Roman" w:cs="Times New Roman"/>
        </w:rPr>
        <w:t xml:space="preserve"> Данные о субсидиях на оплату жилья и коммунальных услуг формируются </w:t>
      </w:r>
      <w:r>
        <w:rPr>
          <w:rFonts w:ascii="Times New Roman" w:hAnsi="Times New Roman" w:cs="Times New Roman"/>
        </w:rPr>
        <w:t xml:space="preserve">Амурстатом </w:t>
      </w:r>
      <w:r w:rsidRPr="00331EED">
        <w:rPr>
          <w:rFonts w:ascii="Times New Roman" w:hAnsi="Times New Roman" w:cs="Times New Roman"/>
        </w:rPr>
        <w:t>поквартально.</w:t>
      </w:r>
    </w:p>
  </w:footnote>
  <w:footnote w:id="4">
    <w:p w:rsidR="00F83821" w:rsidRPr="008B155A" w:rsidRDefault="00F83821" w:rsidP="00BE79FC">
      <w:pPr>
        <w:pStyle w:val="ac"/>
        <w:jc w:val="both"/>
        <w:rPr>
          <w:rFonts w:ascii="Times New Roman" w:hAnsi="Times New Roman" w:cs="Times New Roman"/>
        </w:rPr>
      </w:pPr>
      <w:r w:rsidRPr="008B155A">
        <w:rPr>
          <w:rStyle w:val="a4"/>
          <w:rFonts w:ascii="Times New Roman" w:hAnsi="Times New Roman" w:cs="Times New Roman"/>
        </w:rPr>
        <w:footnoteRef/>
      </w:r>
      <w:r w:rsidRPr="008B155A">
        <w:rPr>
          <w:rFonts w:ascii="Times New Roman" w:hAnsi="Times New Roman" w:cs="Times New Roman"/>
        </w:rPr>
        <w:t xml:space="preserve">Данные о социальной поддержке по оплате жилого помещения и коммунальных услуг формируются </w:t>
      </w:r>
      <w:r>
        <w:rPr>
          <w:rFonts w:ascii="Times New Roman" w:hAnsi="Times New Roman" w:cs="Times New Roman"/>
        </w:rPr>
        <w:t xml:space="preserve">Амурстатом </w:t>
      </w:r>
      <w:r w:rsidRPr="008B155A">
        <w:rPr>
          <w:rFonts w:ascii="Times New Roman" w:hAnsi="Times New Roman" w:cs="Times New Roman"/>
        </w:rPr>
        <w:t>поквартально.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AB"/>
    <w:multiLevelType w:val="hybridMultilevel"/>
    <w:tmpl w:val="20548FBE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CEA"/>
    <w:multiLevelType w:val="hybridMultilevel"/>
    <w:tmpl w:val="D0804036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05FC9"/>
    <w:multiLevelType w:val="multilevel"/>
    <w:tmpl w:val="F532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B0F13"/>
    <w:multiLevelType w:val="hybridMultilevel"/>
    <w:tmpl w:val="F3E2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95BED"/>
    <w:multiLevelType w:val="hybridMultilevel"/>
    <w:tmpl w:val="ABE0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D32BC"/>
    <w:multiLevelType w:val="hybridMultilevel"/>
    <w:tmpl w:val="3BF0F294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120A6"/>
    <w:multiLevelType w:val="multilevel"/>
    <w:tmpl w:val="735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9189F"/>
    <w:multiLevelType w:val="hybridMultilevel"/>
    <w:tmpl w:val="9EEC5890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797271"/>
    <w:multiLevelType w:val="hybridMultilevel"/>
    <w:tmpl w:val="73A606B4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70D47"/>
    <w:multiLevelType w:val="multilevel"/>
    <w:tmpl w:val="018EDF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3C8"/>
    <w:rsid w:val="00000F5E"/>
    <w:rsid w:val="00005EE7"/>
    <w:rsid w:val="00007B4B"/>
    <w:rsid w:val="000142A4"/>
    <w:rsid w:val="0001528D"/>
    <w:rsid w:val="00015974"/>
    <w:rsid w:val="00020042"/>
    <w:rsid w:val="0002077A"/>
    <w:rsid w:val="00023147"/>
    <w:rsid w:val="00027652"/>
    <w:rsid w:val="0002794A"/>
    <w:rsid w:val="00027BFB"/>
    <w:rsid w:val="00033BB6"/>
    <w:rsid w:val="00036762"/>
    <w:rsid w:val="00042F76"/>
    <w:rsid w:val="00046739"/>
    <w:rsid w:val="0004772D"/>
    <w:rsid w:val="00047952"/>
    <w:rsid w:val="000501C9"/>
    <w:rsid w:val="00060F16"/>
    <w:rsid w:val="00065825"/>
    <w:rsid w:val="0007325F"/>
    <w:rsid w:val="00074BF9"/>
    <w:rsid w:val="00074C99"/>
    <w:rsid w:val="00081B21"/>
    <w:rsid w:val="00082BF1"/>
    <w:rsid w:val="0008708D"/>
    <w:rsid w:val="000871EB"/>
    <w:rsid w:val="000878E0"/>
    <w:rsid w:val="00092F31"/>
    <w:rsid w:val="000A010A"/>
    <w:rsid w:val="000A1F78"/>
    <w:rsid w:val="000A505F"/>
    <w:rsid w:val="000A61E8"/>
    <w:rsid w:val="000A752C"/>
    <w:rsid w:val="000B0C6D"/>
    <w:rsid w:val="000B4D7B"/>
    <w:rsid w:val="000B4E6C"/>
    <w:rsid w:val="000C7F6A"/>
    <w:rsid w:val="000D0984"/>
    <w:rsid w:val="000D2DD1"/>
    <w:rsid w:val="000D71D6"/>
    <w:rsid w:val="000E2EB0"/>
    <w:rsid w:val="000E43A5"/>
    <w:rsid w:val="000E4988"/>
    <w:rsid w:val="000F0B91"/>
    <w:rsid w:val="000F25F2"/>
    <w:rsid w:val="000F3892"/>
    <w:rsid w:val="000F5397"/>
    <w:rsid w:val="000F5C42"/>
    <w:rsid w:val="000F5C96"/>
    <w:rsid w:val="00100C50"/>
    <w:rsid w:val="00101CDE"/>
    <w:rsid w:val="00102451"/>
    <w:rsid w:val="00106EC4"/>
    <w:rsid w:val="0011080B"/>
    <w:rsid w:val="00115882"/>
    <w:rsid w:val="001232DC"/>
    <w:rsid w:val="001250D0"/>
    <w:rsid w:val="0012578C"/>
    <w:rsid w:val="00125C7E"/>
    <w:rsid w:val="001302C5"/>
    <w:rsid w:val="00130C44"/>
    <w:rsid w:val="001320A5"/>
    <w:rsid w:val="00134EFA"/>
    <w:rsid w:val="00136A2E"/>
    <w:rsid w:val="00140607"/>
    <w:rsid w:val="00141EFB"/>
    <w:rsid w:val="0014233B"/>
    <w:rsid w:val="001451C3"/>
    <w:rsid w:val="001452AD"/>
    <w:rsid w:val="001458E7"/>
    <w:rsid w:val="00147282"/>
    <w:rsid w:val="001473E2"/>
    <w:rsid w:val="00157B4B"/>
    <w:rsid w:val="00160398"/>
    <w:rsid w:val="00160E2C"/>
    <w:rsid w:val="00162E67"/>
    <w:rsid w:val="00165B54"/>
    <w:rsid w:val="00167888"/>
    <w:rsid w:val="001678B3"/>
    <w:rsid w:val="001747C3"/>
    <w:rsid w:val="00176AE2"/>
    <w:rsid w:val="00181850"/>
    <w:rsid w:val="00184228"/>
    <w:rsid w:val="00184D95"/>
    <w:rsid w:val="00191D83"/>
    <w:rsid w:val="00192EAB"/>
    <w:rsid w:val="00193C2E"/>
    <w:rsid w:val="001A1F5E"/>
    <w:rsid w:val="001A2584"/>
    <w:rsid w:val="001A5C7F"/>
    <w:rsid w:val="001A7A78"/>
    <w:rsid w:val="001B1920"/>
    <w:rsid w:val="001B1F85"/>
    <w:rsid w:val="001B2C7F"/>
    <w:rsid w:val="001B69C5"/>
    <w:rsid w:val="001C0425"/>
    <w:rsid w:val="001C423C"/>
    <w:rsid w:val="001C5AE4"/>
    <w:rsid w:val="001C67D2"/>
    <w:rsid w:val="001D3A48"/>
    <w:rsid w:val="001D4815"/>
    <w:rsid w:val="001D4B01"/>
    <w:rsid w:val="001D4D64"/>
    <w:rsid w:val="001D6108"/>
    <w:rsid w:val="001D6479"/>
    <w:rsid w:val="001E0D33"/>
    <w:rsid w:val="001E2E27"/>
    <w:rsid w:val="001F4617"/>
    <w:rsid w:val="0020247E"/>
    <w:rsid w:val="002036EF"/>
    <w:rsid w:val="00206FB6"/>
    <w:rsid w:val="002141F9"/>
    <w:rsid w:val="0021673C"/>
    <w:rsid w:val="0022028C"/>
    <w:rsid w:val="002222D4"/>
    <w:rsid w:val="0022232B"/>
    <w:rsid w:val="0022250D"/>
    <w:rsid w:val="00224C1B"/>
    <w:rsid w:val="0022555C"/>
    <w:rsid w:val="00227307"/>
    <w:rsid w:val="00232074"/>
    <w:rsid w:val="0023437A"/>
    <w:rsid w:val="00234C92"/>
    <w:rsid w:val="00235A11"/>
    <w:rsid w:val="0023683A"/>
    <w:rsid w:val="0023734D"/>
    <w:rsid w:val="00241C49"/>
    <w:rsid w:val="0024282E"/>
    <w:rsid w:val="00242CD2"/>
    <w:rsid w:val="00245F25"/>
    <w:rsid w:val="00246CFB"/>
    <w:rsid w:val="00250EBC"/>
    <w:rsid w:val="00251AB4"/>
    <w:rsid w:val="00251ECD"/>
    <w:rsid w:val="00251FA3"/>
    <w:rsid w:val="002554AE"/>
    <w:rsid w:val="00260F0A"/>
    <w:rsid w:val="0026214F"/>
    <w:rsid w:val="00262B9F"/>
    <w:rsid w:val="00265FEF"/>
    <w:rsid w:val="0027633A"/>
    <w:rsid w:val="0027714C"/>
    <w:rsid w:val="00280606"/>
    <w:rsid w:val="002809EA"/>
    <w:rsid w:val="00280EC8"/>
    <w:rsid w:val="0028184A"/>
    <w:rsid w:val="002838DB"/>
    <w:rsid w:val="00290E37"/>
    <w:rsid w:val="002915B2"/>
    <w:rsid w:val="00291E61"/>
    <w:rsid w:val="002923E9"/>
    <w:rsid w:val="00293947"/>
    <w:rsid w:val="00293FCB"/>
    <w:rsid w:val="00297E87"/>
    <w:rsid w:val="002A062A"/>
    <w:rsid w:val="002A0B35"/>
    <w:rsid w:val="002A3027"/>
    <w:rsid w:val="002A6794"/>
    <w:rsid w:val="002A690B"/>
    <w:rsid w:val="002B1084"/>
    <w:rsid w:val="002B1466"/>
    <w:rsid w:val="002B5D3F"/>
    <w:rsid w:val="002B6076"/>
    <w:rsid w:val="002C1C7C"/>
    <w:rsid w:val="002C5628"/>
    <w:rsid w:val="002D1FAE"/>
    <w:rsid w:val="002D36BC"/>
    <w:rsid w:val="002E07D9"/>
    <w:rsid w:val="002E0C01"/>
    <w:rsid w:val="002E2BD1"/>
    <w:rsid w:val="002E580D"/>
    <w:rsid w:val="002E60F8"/>
    <w:rsid w:val="002F18F7"/>
    <w:rsid w:val="002F1FFE"/>
    <w:rsid w:val="002F549D"/>
    <w:rsid w:val="002F5AEF"/>
    <w:rsid w:val="002F6346"/>
    <w:rsid w:val="003003CF"/>
    <w:rsid w:val="003006F2"/>
    <w:rsid w:val="003017EB"/>
    <w:rsid w:val="00303696"/>
    <w:rsid w:val="00303EEF"/>
    <w:rsid w:val="003068D3"/>
    <w:rsid w:val="00310829"/>
    <w:rsid w:val="00311C51"/>
    <w:rsid w:val="00315F06"/>
    <w:rsid w:val="00317E02"/>
    <w:rsid w:val="00320042"/>
    <w:rsid w:val="00326037"/>
    <w:rsid w:val="00327BF1"/>
    <w:rsid w:val="00330939"/>
    <w:rsid w:val="00330A97"/>
    <w:rsid w:val="00331EED"/>
    <w:rsid w:val="003346AD"/>
    <w:rsid w:val="00335849"/>
    <w:rsid w:val="003372E8"/>
    <w:rsid w:val="00352A78"/>
    <w:rsid w:val="00353D84"/>
    <w:rsid w:val="00354C5E"/>
    <w:rsid w:val="00356C25"/>
    <w:rsid w:val="00357961"/>
    <w:rsid w:val="003709CE"/>
    <w:rsid w:val="0037420D"/>
    <w:rsid w:val="00374927"/>
    <w:rsid w:val="00376764"/>
    <w:rsid w:val="00376794"/>
    <w:rsid w:val="00385FD0"/>
    <w:rsid w:val="003862BA"/>
    <w:rsid w:val="00386A06"/>
    <w:rsid w:val="00387A8C"/>
    <w:rsid w:val="00392DC7"/>
    <w:rsid w:val="00397F3E"/>
    <w:rsid w:val="003A17B9"/>
    <w:rsid w:val="003A18B6"/>
    <w:rsid w:val="003A3464"/>
    <w:rsid w:val="003A3B76"/>
    <w:rsid w:val="003B35B2"/>
    <w:rsid w:val="003B3C02"/>
    <w:rsid w:val="003B422C"/>
    <w:rsid w:val="003B56FC"/>
    <w:rsid w:val="003C2EB7"/>
    <w:rsid w:val="003C7E97"/>
    <w:rsid w:val="003C7F90"/>
    <w:rsid w:val="003D347E"/>
    <w:rsid w:val="003D4B1B"/>
    <w:rsid w:val="003D7954"/>
    <w:rsid w:val="003E1CEA"/>
    <w:rsid w:val="003E443F"/>
    <w:rsid w:val="003E5671"/>
    <w:rsid w:val="003E6DD4"/>
    <w:rsid w:val="003F288B"/>
    <w:rsid w:val="003F38AC"/>
    <w:rsid w:val="003F7348"/>
    <w:rsid w:val="00404390"/>
    <w:rsid w:val="0040492C"/>
    <w:rsid w:val="00405602"/>
    <w:rsid w:val="0040563B"/>
    <w:rsid w:val="004059F1"/>
    <w:rsid w:val="00406154"/>
    <w:rsid w:val="0041234A"/>
    <w:rsid w:val="00412699"/>
    <w:rsid w:val="0042010F"/>
    <w:rsid w:val="00421315"/>
    <w:rsid w:val="00421365"/>
    <w:rsid w:val="00421ADA"/>
    <w:rsid w:val="00421E6E"/>
    <w:rsid w:val="004237B5"/>
    <w:rsid w:val="00424248"/>
    <w:rsid w:val="0042627C"/>
    <w:rsid w:val="0043163F"/>
    <w:rsid w:val="00431A6F"/>
    <w:rsid w:val="0043221C"/>
    <w:rsid w:val="00433A42"/>
    <w:rsid w:val="004438A0"/>
    <w:rsid w:val="0044685A"/>
    <w:rsid w:val="004525ED"/>
    <w:rsid w:val="00453AB6"/>
    <w:rsid w:val="004575CB"/>
    <w:rsid w:val="00460168"/>
    <w:rsid w:val="00466350"/>
    <w:rsid w:val="0047052C"/>
    <w:rsid w:val="00471A4E"/>
    <w:rsid w:val="004754B2"/>
    <w:rsid w:val="004754C8"/>
    <w:rsid w:val="00476D27"/>
    <w:rsid w:val="004802CC"/>
    <w:rsid w:val="00483C7F"/>
    <w:rsid w:val="004868CC"/>
    <w:rsid w:val="00487B2B"/>
    <w:rsid w:val="00491060"/>
    <w:rsid w:val="00491155"/>
    <w:rsid w:val="004A2067"/>
    <w:rsid w:val="004A28D8"/>
    <w:rsid w:val="004A3D70"/>
    <w:rsid w:val="004A4C0B"/>
    <w:rsid w:val="004A568E"/>
    <w:rsid w:val="004A7220"/>
    <w:rsid w:val="004B02DB"/>
    <w:rsid w:val="004B03D4"/>
    <w:rsid w:val="004B07CE"/>
    <w:rsid w:val="004B2A51"/>
    <w:rsid w:val="004B5B2E"/>
    <w:rsid w:val="004C0E79"/>
    <w:rsid w:val="004C184E"/>
    <w:rsid w:val="004C18DD"/>
    <w:rsid w:val="004C3AFA"/>
    <w:rsid w:val="004C5809"/>
    <w:rsid w:val="004C5B98"/>
    <w:rsid w:val="004D19C1"/>
    <w:rsid w:val="004D4678"/>
    <w:rsid w:val="004D47E5"/>
    <w:rsid w:val="004D7EB2"/>
    <w:rsid w:val="004E0280"/>
    <w:rsid w:val="004E2A21"/>
    <w:rsid w:val="004E587C"/>
    <w:rsid w:val="004E7AD2"/>
    <w:rsid w:val="004F1FD9"/>
    <w:rsid w:val="004F297C"/>
    <w:rsid w:val="004F6036"/>
    <w:rsid w:val="004F7208"/>
    <w:rsid w:val="00500205"/>
    <w:rsid w:val="00500CB1"/>
    <w:rsid w:val="00501EF3"/>
    <w:rsid w:val="00504F71"/>
    <w:rsid w:val="00507AA1"/>
    <w:rsid w:val="005127C1"/>
    <w:rsid w:val="00513809"/>
    <w:rsid w:val="00513974"/>
    <w:rsid w:val="005202EC"/>
    <w:rsid w:val="00520C54"/>
    <w:rsid w:val="005237EA"/>
    <w:rsid w:val="00525495"/>
    <w:rsid w:val="00527D47"/>
    <w:rsid w:val="00530608"/>
    <w:rsid w:val="005310E4"/>
    <w:rsid w:val="005318CA"/>
    <w:rsid w:val="0053248D"/>
    <w:rsid w:val="00540B68"/>
    <w:rsid w:val="005422B8"/>
    <w:rsid w:val="0055296A"/>
    <w:rsid w:val="00554C34"/>
    <w:rsid w:val="005551A3"/>
    <w:rsid w:val="00557128"/>
    <w:rsid w:val="00560C21"/>
    <w:rsid w:val="00565663"/>
    <w:rsid w:val="00571187"/>
    <w:rsid w:val="00573202"/>
    <w:rsid w:val="00574291"/>
    <w:rsid w:val="0057481F"/>
    <w:rsid w:val="00574AAC"/>
    <w:rsid w:val="00581C50"/>
    <w:rsid w:val="00584A4C"/>
    <w:rsid w:val="00592D71"/>
    <w:rsid w:val="00596C17"/>
    <w:rsid w:val="00596D87"/>
    <w:rsid w:val="005A12E3"/>
    <w:rsid w:val="005A1E9A"/>
    <w:rsid w:val="005A1F05"/>
    <w:rsid w:val="005A298B"/>
    <w:rsid w:val="005A5D4C"/>
    <w:rsid w:val="005B5267"/>
    <w:rsid w:val="005B532E"/>
    <w:rsid w:val="005B743D"/>
    <w:rsid w:val="005C31D8"/>
    <w:rsid w:val="005D0732"/>
    <w:rsid w:val="005D31D1"/>
    <w:rsid w:val="005D4521"/>
    <w:rsid w:val="005D4CB3"/>
    <w:rsid w:val="005D4F65"/>
    <w:rsid w:val="005E0DCA"/>
    <w:rsid w:val="005E1DC4"/>
    <w:rsid w:val="005E23F2"/>
    <w:rsid w:val="005E3983"/>
    <w:rsid w:val="005E3C8A"/>
    <w:rsid w:val="005E4C81"/>
    <w:rsid w:val="005F14B9"/>
    <w:rsid w:val="005F256F"/>
    <w:rsid w:val="00600229"/>
    <w:rsid w:val="006006BF"/>
    <w:rsid w:val="006016B0"/>
    <w:rsid w:val="006029A5"/>
    <w:rsid w:val="00604B75"/>
    <w:rsid w:val="00607659"/>
    <w:rsid w:val="00607774"/>
    <w:rsid w:val="006111DA"/>
    <w:rsid w:val="006167E1"/>
    <w:rsid w:val="00622750"/>
    <w:rsid w:val="006276F6"/>
    <w:rsid w:val="00632665"/>
    <w:rsid w:val="00633BB0"/>
    <w:rsid w:val="00633C7D"/>
    <w:rsid w:val="00634CB7"/>
    <w:rsid w:val="00635BF9"/>
    <w:rsid w:val="00636218"/>
    <w:rsid w:val="0064500B"/>
    <w:rsid w:val="00650E8E"/>
    <w:rsid w:val="00656641"/>
    <w:rsid w:val="0066315A"/>
    <w:rsid w:val="00666BC1"/>
    <w:rsid w:val="00667113"/>
    <w:rsid w:val="006679B0"/>
    <w:rsid w:val="00672369"/>
    <w:rsid w:val="00672D4D"/>
    <w:rsid w:val="0067517A"/>
    <w:rsid w:val="00675D93"/>
    <w:rsid w:val="00680F37"/>
    <w:rsid w:val="006875E6"/>
    <w:rsid w:val="006924C5"/>
    <w:rsid w:val="0069272F"/>
    <w:rsid w:val="006934B3"/>
    <w:rsid w:val="006937EB"/>
    <w:rsid w:val="00693A60"/>
    <w:rsid w:val="006946D0"/>
    <w:rsid w:val="00695321"/>
    <w:rsid w:val="006A2B46"/>
    <w:rsid w:val="006A2E6F"/>
    <w:rsid w:val="006A3189"/>
    <w:rsid w:val="006A3316"/>
    <w:rsid w:val="006A369D"/>
    <w:rsid w:val="006A3C0E"/>
    <w:rsid w:val="006A4AD5"/>
    <w:rsid w:val="006A50E4"/>
    <w:rsid w:val="006B4134"/>
    <w:rsid w:val="006B64DF"/>
    <w:rsid w:val="006B66B5"/>
    <w:rsid w:val="006C6154"/>
    <w:rsid w:val="006C6BDB"/>
    <w:rsid w:val="006C727A"/>
    <w:rsid w:val="006D1FA6"/>
    <w:rsid w:val="006D28EC"/>
    <w:rsid w:val="006D6CC2"/>
    <w:rsid w:val="006D7744"/>
    <w:rsid w:val="006E2005"/>
    <w:rsid w:val="006F3C96"/>
    <w:rsid w:val="006F5A3C"/>
    <w:rsid w:val="007006A7"/>
    <w:rsid w:val="00700A22"/>
    <w:rsid w:val="00703470"/>
    <w:rsid w:val="00706DE2"/>
    <w:rsid w:val="00707912"/>
    <w:rsid w:val="00711151"/>
    <w:rsid w:val="00712C9B"/>
    <w:rsid w:val="0071519B"/>
    <w:rsid w:val="0071535A"/>
    <w:rsid w:val="00717A83"/>
    <w:rsid w:val="00720984"/>
    <w:rsid w:val="00721F6F"/>
    <w:rsid w:val="007243AC"/>
    <w:rsid w:val="00724660"/>
    <w:rsid w:val="00727A25"/>
    <w:rsid w:val="00735E25"/>
    <w:rsid w:val="00740A75"/>
    <w:rsid w:val="007514AA"/>
    <w:rsid w:val="00751C03"/>
    <w:rsid w:val="007531C8"/>
    <w:rsid w:val="00753557"/>
    <w:rsid w:val="00757466"/>
    <w:rsid w:val="0076062C"/>
    <w:rsid w:val="0077018E"/>
    <w:rsid w:val="00772039"/>
    <w:rsid w:val="007755C1"/>
    <w:rsid w:val="00775D6F"/>
    <w:rsid w:val="00781BFD"/>
    <w:rsid w:val="007823A1"/>
    <w:rsid w:val="007829CC"/>
    <w:rsid w:val="007835F4"/>
    <w:rsid w:val="007917E7"/>
    <w:rsid w:val="00791924"/>
    <w:rsid w:val="007939BE"/>
    <w:rsid w:val="007953E5"/>
    <w:rsid w:val="007956FD"/>
    <w:rsid w:val="007A1543"/>
    <w:rsid w:val="007A408D"/>
    <w:rsid w:val="007A5B23"/>
    <w:rsid w:val="007A5E83"/>
    <w:rsid w:val="007A64DA"/>
    <w:rsid w:val="007B1E1C"/>
    <w:rsid w:val="007B2CBC"/>
    <w:rsid w:val="007C00DA"/>
    <w:rsid w:val="007C0838"/>
    <w:rsid w:val="007C5826"/>
    <w:rsid w:val="007C5A77"/>
    <w:rsid w:val="007D071F"/>
    <w:rsid w:val="007D5176"/>
    <w:rsid w:val="007D594C"/>
    <w:rsid w:val="007E1733"/>
    <w:rsid w:val="007F3800"/>
    <w:rsid w:val="007F524A"/>
    <w:rsid w:val="007F735A"/>
    <w:rsid w:val="00800422"/>
    <w:rsid w:val="00802DDB"/>
    <w:rsid w:val="008043BF"/>
    <w:rsid w:val="00810A6F"/>
    <w:rsid w:val="00811B2D"/>
    <w:rsid w:val="008209E9"/>
    <w:rsid w:val="00820D33"/>
    <w:rsid w:val="00825AE4"/>
    <w:rsid w:val="00830406"/>
    <w:rsid w:val="00830900"/>
    <w:rsid w:val="00831759"/>
    <w:rsid w:val="0083437C"/>
    <w:rsid w:val="00837A26"/>
    <w:rsid w:val="0084154C"/>
    <w:rsid w:val="00841D56"/>
    <w:rsid w:val="00844599"/>
    <w:rsid w:val="00847B91"/>
    <w:rsid w:val="00847D68"/>
    <w:rsid w:val="008559C4"/>
    <w:rsid w:val="008575F3"/>
    <w:rsid w:val="00860295"/>
    <w:rsid w:val="008611C0"/>
    <w:rsid w:val="00861692"/>
    <w:rsid w:val="008617FE"/>
    <w:rsid w:val="008626C5"/>
    <w:rsid w:val="00863606"/>
    <w:rsid w:val="008679D6"/>
    <w:rsid w:val="00870AC1"/>
    <w:rsid w:val="0087315A"/>
    <w:rsid w:val="0088005F"/>
    <w:rsid w:val="00884A54"/>
    <w:rsid w:val="008851E2"/>
    <w:rsid w:val="00890E55"/>
    <w:rsid w:val="00895684"/>
    <w:rsid w:val="00895F06"/>
    <w:rsid w:val="008A367D"/>
    <w:rsid w:val="008B0919"/>
    <w:rsid w:val="008B107F"/>
    <w:rsid w:val="008B155A"/>
    <w:rsid w:val="008B1C01"/>
    <w:rsid w:val="008B2ED4"/>
    <w:rsid w:val="008B4EE9"/>
    <w:rsid w:val="008B6B7B"/>
    <w:rsid w:val="008D5E50"/>
    <w:rsid w:val="008D74F3"/>
    <w:rsid w:val="008E2247"/>
    <w:rsid w:val="008E267A"/>
    <w:rsid w:val="008E6F32"/>
    <w:rsid w:val="008F31D4"/>
    <w:rsid w:val="008F6D68"/>
    <w:rsid w:val="009011D4"/>
    <w:rsid w:val="0090132F"/>
    <w:rsid w:val="009015D8"/>
    <w:rsid w:val="00902C7E"/>
    <w:rsid w:val="00904962"/>
    <w:rsid w:val="0090630D"/>
    <w:rsid w:val="00906627"/>
    <w:rsid w:val="009072A4"/>
    <w:rsid w:val="009125CE"/>
    <w:rsid w:val="0091383D"/>
    <w:rsid w:val="009166C7"/>
    <w:rsid w:val="00921082"/>
    <w:rsid w:val="009266B8"/>
    <w:rsid w:val="00937887"/>
    <w:rsid w:val="00937D22"/>
    <w:rsid w:val="009411CD"/>
    <w:rsid w:val="009424FD"/>
    <w:rsid w:val="0094302D"/>
    <w:rsid w:val="009434A6"/>
    <w:rsid w:val="00943AFC"/>
    <w:rsid w:val="00943FCC"/>
    <w:rsid w:val="00944BCE"/>
    <w:rsid w:val="00953AFD"/>
    <w:rsid w:val="00956273"/>
    <w:rsid w:val="00957F26"/>
    <w:rsid w:val="00962A01"/>
    <w:rsid w:val="009652A0"/>
    <w:rsid w:val="00967297"/>
    <w:rsid w:val="0097240D"/>
    <w:rsid w:val="00973A6B"/>
    <w:rsid w:val="0097414A"/>
    <w:rsid w:val="00974E58"/>
    <w:rsid w:val="00976DBA"/>
    <w:rsid w:val="00977724"/>
    <w:rsid w:val="00982A00"/>
    <w:rsid w:val="00985350"/>
    <w:rsid w:val="0098566F"/>
    <w:rsid w:val="00985734"/>
    <w:rsid w:val="00986C89"/>
    <w:rsid w:val="00987FA1"/>
    <w:rsid w:val="00994024"/>
    <w:rsid w:val="009952CC"/>
    <w:rsid w:val="009A2E10"/>
    <w:rsid w:val="009A47A1"/>
    <w:rsid w:val="009B0505"/>
    <w:rsid w:val="009C2E1F"/>
    <w:rsid w:val="009C2FDF"/>
    <w:rsid w:val="009E0E93"/>
    <w:rsid w:val="009E2CBC"/>
    <w:rsid w:val="009E4A74"/>
    <w:rsid w:val="009F0870"/>
    <w:rsid w:val="009F4FB0"/>
    <w:rsid w:val="009F6402"/>
    <w:rsid w:val="009F65CD"/>
    <w:rsid w:val="009F7580"/>
    <w:rsid w:val="00A00D44"/>
    <w:rsid w:val="00A046F5"/>
    <w:rsid w:val="00A11538"/>
    <w:rsid w:val="00A152FC"/>
    <w:rsid w:val="00A17AE1"/>
    <w:rsid w:val="00A262B4"/>
    <w:rsid w:val="00A330A5"/>
    <w:rsid w:val="00A340FA"/>
    <w:rsid w:val="00A34AD4"/>
    <w:rsid w:val="00A376FF"/>
    <w:rsid w:val="00A41522"/>
    <w:rsid w:val="00A4513E"/>
    <w:rsid w:val="00A467A2"/>
    <w:rsid w:val="00A46989"/>
    <w:rsid w:val="00A52ECA"/>
    <w:rsid w:val="00A55E11"/>
    <w:rsid w:val="00A622E2"/>
    <w:rsid w:val="00A62E89"/>
    <w:rsid w:val="00A64079"/>
    <w:rsid w:val="00A655D8"/>
    <w:rsid w:val="00A721AA"/>
    <w:rsid w:val="00A81E21"/>
    <w:rsid w:val="00A837E2"/>
    <w:rsid w:val="00A845B3"/>
    <w:rsid w:val="00A846C7"/>
    <w:rsid w:val="00A93FBA"/>
    <w:rsid w:val="00A94D4D"/>
    <w:rsid w:val="00A951C8"/>
    <w:rsid w:val="00A95407"/>
    <w:rsid w:val="00AA02AC"/>
    <w:rsid w:val="00AA1EED"/>
    <w:rsid w:val="00AA28F2"/>
    <w:rsid w:val="00AA29B7"/>
    <w:rsid w:val="00AA3D3D"/>
    <w:rsid w:val="00AA4076"/>
    <w:rsid w:val="00AA41F8"/>
    <w:rsid w:val="00AA500D"/>
    <w:rsid w:val="00AA6A2E"/>
    <w:rsid w:val="00AA6A95"/>
    <w:rsid w:val="00AB6BC0"/>
    <w:rsid w:val="00AC5B92"/>
    <w:rsid w:val="00AC5EBC"/>
    <w:rsid w:val="00AD0F22"/>
    <w:rsid w:val="00AD69C2"/>
    <w:rsid w:val="00AE096B"/>
    <w:rsid w:val="00AE496A"/>
    <w:rsid w:val="00AE7C1E"/>
    <w:rsid w:val="00AF3D1F"/>
    <w:rsid w:val="00B00C92"/>
    <w:rsid w:val="00B016FF"/>
    <w:rsid w:val="00B0514B"/>
    <w:rsid w:val="00B12F8F"/>
    <w:rsid w:val="00B13007"/>
    <w:rsid w:val="00B15166"/>
    <w:rsid w:val="00B15958"/>
    <w:rsid w:val="00B16E1A"/>
    <w:rsid w:val="00B22800"/>
    <w:rsid w:val="00B33822"/>
    <w:rsid w:val="00B35749"/>
    <w:rsid w:val="00B35F6E"/>
    <w:rsid w:val="00B363A6"/>
    <w:rsid w:val="00B36516"/>
    <w:rsid w:val="00B41C89"/>
    <w:rsid w:val="00B439F2"/>
    <w:rsid w:val="00B43EBF"/>
    <w:rsid w:val="00B45F4F"/>
    <w:rsid w:val="00B46FDE"/>
    <w:rsid w:val="00B500D7"/>
    <w:rsid w:val="00B50336"/>
    <w:rsid w:val="00B53305"/>
    <w:rsid w:val="00B61796"/>
    <w:rsid w:val="00B63FB2"/>
    <w:rsid w:val="00B66429"/>
    <w:rsid w:val="00B67571"/>
    <w:rsid w:val="00B67F57"/>
    <w:rsid w:val="00B70996"/>
    <w:rsid w:val="00B72CE9"/>
    <w:rsid w:val="00B73E6C"/>
    <w:rsid w:val="00B73F93"/>
    <w:rsid w:val="00B7433D"/>
    <w:rsid w:val="00B74E61"/>
    <w:rsid w:val="00B76CA5"/>
    <w:rsid w:val="00B7763F"/>
    <w:rsid w:val="00B82249"/>
    <w:rsid w:val="00B828F1"/>
    <w:rsid w:val="00B836F9"/>
    <w:rsid w:val="00B83806"/>
    <w:rsid w:val="00B87438"/>
    <w:rsid w:val="00B9251B"/>
    <w:rsid w:val="00B93A37"/>
    <w:rsid w:val="00BA09ED"/>
    <w:rsid w:val="00BA2002"/>
    <w:rsid w:val="00BA435D"/>
    <w:rsid w:val="00BA62C6"/>
    <w:rsid w:val="00BB0244"/>
    <w:rsid w:val="00BB72E9"/>
    <w:rsid w:val="00BC320B"/>
    <w:rsid w:val="00BC4415"/>
    <w:rsid w:val="00BC4BF0"/>
    <w:rsid w:val="00BC56DF"/>
    <w:rsid w:val="00BC6812"/>
    <w:rsid w:val="00BC6F09"/>
    <w:rsid w:val="00BD189D"/>
    <w:rsid w:val="00BD1C39"/>
    <w:rsid w:val="00BD3F0D"/>
    <w:rsid w:val="00BD5B81"/>
    <w:rsid w:val="00BD5C11"/>
    <w:rsid w:val="00BE0357"/>
    <w:rsid w:val="00BE05A2"/>
    <w:rsid w:val="00BE160B"/>
    <w:rsid w:val="00BE79FC"/>
    <w:rsid w:val="00BF03C8"/>
    <w:rsid w:val="00BF5B58"/>
    <w:rsid w:val="00BF5EF7"/>
    <w:rsid w:val="00BF714D"/>
    <w:rsid w:val="00BF79B6"/>
    <w:rsid w:val="00C04971"/>
    <w:rsid w:val="00C13E7B"/>
    <w:rsid w:val="00C162BE"/>
    <w:rsid w:val="00C1776D"/>
    <w:rsid w:val="00C23461"/>
    <w:rsid w:val="00C259D8"/>
    <w:rsid w:val="00C276D4"/>
    <w:rsid w:val="00C31049"/>
    <w:rsid w:val="00C40711"/>
    <w:rsid w:val="00C41DF0"/>
    <w:rsid w:val="00C41E51"/>
    <w:rsid w:val="00C45AEE"/>
    <w:rsid w:val="00C46C2F"/>
    <w:rsid w:val="00C473B5"/>
    <w:rsid w:val="00C50AFD"/>
    <w:rsid w:val="00C55585"/>
    <w:rsid w:val="00C5630E"/>
    <w:rsid w:val="00C5663B"/>
    <w:rsid w:val="00C616AC"/>
    <w:rsid w:val="00C61E2A"/>
    <w:rsid w:val="00C63F4E"/>
    <w:rsid w:val="00C7328F"/>
    <w:rsid w:val="00C73C22"/>
    <w:rsid w:val="00C73E4A"/>
    <w:rsid w:val="00C754D6"/>
    <w:rsid w:val="00C83038"/>
    <w:rsid w:val="00C83633"/>
    <w:rsid w:val="00C853B6"/>
    <w:rsid w:val="00C978DD"/>
    <w:rsid w:val="00CA0A22"/>
    <w:rsid w:val="00CA10BB"/>
    <w:rsid w:val="00CA297F"/>
    <w:rsid w:val="00CA3231"/>
    <w:rsid w:val="00CB13BC"/>
    <w:rsid w:val="00CB2668"/>
    <w:rsid w:val="00CB4291"/>
    <w:rsid w:val="00CB4628"/>
    <w:rsid w:val="00CC44F1"/>
    <w:rsid w:val="00CC48BA"/>
    <w:rsid w:val="00CD2D80"/>
    <w:rsid w:val="00CD5BCE"/>
    <w:rsid w:val="00CD5EBB"/>
    <w:rsid w:val="00CD6CE5"/>
    <w:rsid w:val="00CE278F"/>
    <w:rsid w:val="00CE5731"/>
    <w:rsid w:val="00CE5E87"/>
    <w:rsid w:val="00CF23C7"/>
    <w:rsid w:val="00CF4504"/>
    <w:rsid w:val="00CF668D"/>
    <w:rsid w:val="00CF7545"/>
    <w:rsid w:val="00CF7BFF"/>
    <w:rsid w:val="00D00F36"/>
    <w:rsid w:val="00D03ED4"/>
    <w:rsid w:val="00D045A1"/>
    <w:rsid w:val="00D07B5E"/>
    <w:rsid w:val="00D10697"/>
    <w:rsid w:val="00D12FE8"/>
    <w:rsid w:val="00D13875"/>
    <w:rsid w:val="00D1418B"/>
    <w:rsid w:val="00D1553E"/>
    <w:rsid w:val="00D22020"/>
    <w:rsid w:val="00D232BE"/>
    <w:rsid w:val="00D25060"/>
    <w:rsid w:val="00D278C7"/>
    <w:rsid w:val="00D34637"/>
    <w:rsid w:val="00D3621C"/>
    <w:rsid w:val="00D364E1"/>
    <w:rsid w:val="00D373A8"/>
    <w:rsid w:val="00D376FA"/>
    <w:rsid w:val="00D46FF1"/>
    <w:rsid w:val="00D550F4"/>
    <w:rsid w:val="00D554A8"/>
    <w:rsid w:val="00D61A19"/>
    <w:rsid w:val="00D61BD3"/>
    <w:rsid w:val="00D6289E"/>
    <w:rsid w:val="00D62D09"/>
    <w:rsid w:val="00D64522"/>
    <w:rsid w:val="00D71F87"/>
    <w:rsid w:val="00D749BA"/>
    <w:rsid w:val="00D752E3"/>
    <w:rsid w:val="00D77193"/>
    <w:rsid w:val="00D804FB"/>
    <w:rsid w:val="00D80D2F"/>
    <w:rsid w:val="00D8218C"/>
    <w:rsid w:val="00D8437E"/>
    <w:rsid w:val="00D92B86"/>
    <w:rsid w:val="00D95A34"/>
    <w:rsid w:val="00D95E4D"/>
    <w:rsid w:val="00D95FE3"/>
    <w:rsid w:val="00D9601B"/>
    <w:rsid w:val="00DA5248"/>
    <w:rsid w:val="00DB0ACE"/>
    <w:rsid w:val="00DB0B7D"/>
    <w:rsid w:val="00DB3A47"/>
    <w:rsid w:val="00DC3107"/>
    <w:rsid w:val="00DC43AC"/>
    <w:rsid w:val="00DC5940"/>
    <w:rsid w:val="00DD49D2"/>
    <w:rsid w:val="00DD6BB6"/>
    <w:rsid w:val="00DE0423"/>
    <w:rsid w:val="00DF536A"/>
    <w:rsid w:val="00DF7C19"/>
    <w:rsid w:val="00DF7D11"/>
    <w:rsid w:val="00E00312"/>
    <w:rsid w:val="00E0100B"/>
    <w:rsid w:val="00E01564"/>
    <w:rsid w:val="00E02018"/>
    <w:rsid w:val="00E05270"/>
    <w:rsid w:val="00E07A67"/>
    <w:rsid w:val="00E07FDA"/>
    <w:rsid w:val="00E151DC"/>
    <w:rsid w:val="00E15803"/>
    <w:rsid w:val="00E16119"/>
    <w:rsid w:val="00E239F2"/>
    <w:rsid w:val="00E31ADF"/>
    <w:rsid w:val="00E327AF"/>
    <w:rsid w:val="00E36342"/>
    <w:rsid w:val="00E43104"/>
    <w:rsid w:val="00E466BF"/>
    <w:rsid w:val="00E518DD"/>
    <w:rsid w:val="00E51E3A"/>
    <w:rsid w:val="00E53753"/>
    <w:rsid w:val="00E63EF3"/>
    <w:rsid w:val="00E66A42"/>
    <w:rsid w:val="00E70EA6"/>
    <w:rsid w:val="00E715C3"/>
    <w:rsid w:val="00E71BD7"/>
    <w:rsid w:val="00E73C22"/>
    <w:rsid w:val="00E762C1"/>
    <w:rsid w:val="00E76DEE"/>
    <w:rsid w:val="00E80F02"/>
    <w:rsid w:val="00E83A22"/>
    <w:rsid w:val="00E855E1"/>
    <w:rsid w:val="00E877A6"/>
    <w:rsid w:val="00E90EF6"/>
    <w:rsid w:val="00E93528"/>
    <w:rsid w:val="00E93ED9"/>
    <w:rsid w:val="00E94BF1"/>
    <w:rsid w:val="00E955AD"/>
    <w:rsid w:val="00E959A2"/>
    <w:rsid w:val="00EA4128"/>
    <w:rsid w:val="00EA5403"/>
    <w:rsid w:val="00EA682C"/>
    <w:rsid w:val="00EB55FF"/>
    <w:rsid w:val="00EB7DFC"/>
    <w:rsid w:val="00EC4B3B"/>
    <w:rsid w:val="00EC4CF8"/>
    <w:rsid w:val="00EC6BD2"/>
    <w:rsid w:val="00ED29C4"/>
    <w:rsid w:val="00ED2E8D"/>
    <w:rsid w:val="00ED444C"/>
    <w:rsid w:val="00ED5234"/>
    <w:rsid w:val="00EE0761"/>
    <w:rsid w:val="00EE2581"/>
    <w:rsid w:val="00EE2F0C"/>
    <w:rsid w:val="00EE3EFB"/>
    <w:rsid w:val="00EE549A"/>
    <w:rsid w:val="00EE74D5"/>
    <w:rsid w:val="00EF1180"/>
    <w:rsid w:val="00EF4A36"/>
    <w:rsid w:val="00EF5445"/>
    <w:rsid w:val="00F00266"/>
    <w:rsid w:val="00F01045"/>
    <w:rsid w:val="00F010F0"/>
    <w:rsid w:val="00F01DAA"/>
    <w:rsid w:val="00F05AB1"/>
    <w:rsid w:val="00F1042D"/>
    <w:rsid w:val="00F15E33"/>
    <w:rsid w:val="00F16335"/>
    <w:rsid w:val="00F206C7"/>
    <w:rsid w:val="00F20E54"/>
    <w:rsid w:val="00F20F5F"/>
    <w:rsid w:val="00F21B5B"/>
    <w:rsid w:val="00F22EB3"/>
    <w:rsid w:val="00F23B26"/>
    <w:rsid w:val="00F268B6"/>
    <w:rsid w:val="00F27E18"/>
    <w:rsid w:val="00F3001D"/>
    <w:rsid w:val="00F30AA2"/>
    <w:rsid w:val="00F322A3"/>
    <w:rsid w:val="00F32C8C"/>
    <w:rsid w:val="00F348DF"/>
    <w:rsid w:val="00F35D7F"/>
    <w:rsid w:val="00F42E0D"/>
    <w:rsid w:val="00F467D2"/>
    <w:rsid w:val="00F47FEB"/>
    <w:rsid w:val="00F52D43"/>
    <w:rsid w:val="00F548EB"/>
    <w:rsid w:val="00F5702E"/>
    <w:rsid w:val="00F62575"/>
    <w:rsid w:val="00F635F6"/>
    <w:rsid w:val="00F668EC"/>
    <w:rsid w:val="00F7050F"/>
    <w:rsid w:val="00F7099C"/>
    <w:rsid w:val="00F70AF3"/>
    <w:rsid w:val="00F73851"/>
    <w:rsid w:val="00F756DC"/>
    <w:rsid w:val="00F75996"/>
    <w:rsid w:val="00F75C14"/>
    <w:rsid w:val="00F76BEB"/>
    <w:rsid w:val="00F76C81"/>
    <w:rsid w:val="00F80B52"/>
    <w:rsid w:val="00F81F03"/>
    <w:rsid w:val="00F83821"/>
    <w:rsid w:val="00F85AA6"/>
    <w:rsid w:val="00F909C6"/>
    <w:rsid w:val="00F91544"/>
    <w:rsid w:val="00F91E4F"/>
    <w:rsid w:val="00F94885"/>
    <w:rsid w:val="00F94CC1"/>
    <w:rsid w:val="00F95899"/>
    <w:rsid w:val="00F97930"/>
    <w:rsid w:val="00FA025F"/>
    <w:rsid w:val="00FA2D01"/>
    <w:rsid w:val="00FA454C"/>
    <w:rsid w:val="00FB0DE7"/>
    <w:rsid w:val="00FB4C1B"/>
    <w:rsid w:val="00FB5CBB"/>
    <w:rsid w:val="00FB6C67"/>
    <w:rsid w:val="00FC0F7E"/>
    <w:rsid w:val="00FC2850"/>
    <w:rsid w:val="00FD230C"/>
    <w:rsid w:val="00FD65E5"/>
    <w:rsid w:val="00FD7175"/>
    <w:rsid w:val="00FE25B5"/>
    <w:rsid w:val="00FE3522"/>
    <w:rsid w:val="00FF2632"/>
    <w:rsid w:val="00F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Web) Знак"/>
    <w:basedOn w:val="a"/>
    <w:uiPriority w:val="99"/>
    <w:unhideWhenUsed/>
    <w:rsid w:val="00BF0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semiHidden/>
    <w:unhideWhenUsed/>
    <w:rsid w:val="00BF03C8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BF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3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31A6F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B155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B155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B155A"/>
    <w:rPr>
      <w:sz w:val="20"/>
      <w:szCs w:val="20"/>
    </w:rPr>
  </w:style>
  <w:style w:type="character" w:customStyle="1" w:styleId="grame">
    <w:name w:val="grame"/>
    <w:basedOn w:val="a0"/>
    <w:rsid w:val="00943FCC"/>
  </w:style>
  <w:style w:type="paragraph" w:styleId="ae">
    <w:name w:val="header"/>
    <w:basedOn w:val="a"/>
    <w:link w:val="af"/>
    <w:uiPriority w:val="99"/>
    <w:semiHidden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0E93"/>
  </w:style>
  <w:style w:type="paragraph" w:styleId="af0">
    <w:name w:val="footer"/>
    <w:basedOn w:val="a"/>
    <w:link w:val="af1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0E93"/>
  </w:style>
  <w:style w:type="paragraph" w:styleId="3">
    <w:name w:val="Body Text 3"/>
    <w:basedOn w:val="a"/>
    <w:link w:val="30"/>
    <w:rsid w:val="00CB13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CB13BC"/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0"/>
    <w:rsid w:val="00F21B5B"/>
  </w:style>
  <w:style w:type="character" w:styleId="af2">
    <w:name w:val="Hyperlink"/>
    <w:basedOn w:val="a0"/>
    <w:uiPriority w:val="99"/>
    <w:semiHidden/>
    <w:unhideWhenUsed/>
    <w:rsid w:val="00F21B5B"/>
    <w:rPr>
      <w:color w:val="0000FF"/>
      <w:u w:val="single"/>
    </w:rPr>
  </w:style>
  <w:style w:type="character" w:styleId="af3">
    <w:name w:val="Strong"/>
    <w:basedOn w:val="a0"/>
    <w:uiPriority w:val="22"/>
    <w:qFormat/>
    <w:rsid w:val="00BE1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svoboda.org/content/article/27456198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3.0092774861476244E-2"/>
                  <c:y val="-7.0950720350124924E-2"/>
                </c:manualLayout>
              </c:layout>
              <c:showVal val="1"/>
            </c:dLbl>
            <c:dLbl>
              <c:idx val="1"/>
              <c:layout>
                <c:manualLayout>
                  <c:x val="-5.5555555555555455E-2"/>
                  <c:y val="-0.1160242922978376"/>
                </c:manualLayout>
              </c:layout>
              <c:showVal val="1"/>
            </c:dLbl>
            <c:dLbl>
              <c:idx val="2"/>
              <c:layout>
                <c:manualLayout>
                  <c:x val="-4.6296296296297092E-2"/>
                  <c:y val="9.0570852436771765E-2"/>
                </c:manualLayout>
              </c:layout>
              <c:showVal val="1"/>
            </c:dLbl>
            <c:dLbl>
              <c:idx val="3"/>
              <c:layout>
                <c:manualLayout>
                  <c:x val="-4.6296296296297092E-2"/>
                  <c:y val="-9.8507196063831834E-2"/>
                </c:manualLayout>
              </c:layout>
              <c:showVal val="1"/>
            </c:dLbl>
            <c:dLbl>
              <c:idx val="4"/>
              <c:layout>
                <c:manualLayout>
                  <c:x val="-5.0925925925926839E-2"/>
                  <c:y val="0.1101375447554311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 01.08.2015 </c:v>
                </c:pt>
                <c:pt idx="1">
                  <c:v>на 01.10.2015 </c:v>
                </c:pt>
                <c:pt idx="2">
                  <c:v>на 01.01.2016 </c:v>
                </c:pt>
                <c:pt idx="3">
                  <c:v>на 01.04.2016 </c:v>
                </c:pt>
                <c:pt idx="4">
                  <c:v>на 01.08.2016 </c:v>
                </c:pt>
                <c:pt idx="5">
                  <c:v>на 01.10.2016 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2.0000000000000046E-2</c:v>
                </c:pt>
                <c:pt idx="1">
                  <c:v>2.0000000000000046E-2</c:v>
                </c:pt>
                <c:pt idx="2">
                  <c:v>2.200000000000004E-2</c:v>
                </c:pt>
                <c:pt idx="3">
                  <c:v>2.200000000000004E-2</c:v>
                </c:pt>
                <c:pt idx="4">
                  <c:v>1.9000000000000038E-2</c:v>
                </c:pt>
                <c:pt idx="5">
                  <c:v>1.7000000000000036E-2</c:v>
                </c:pt>
              </c:numCache>
            </c:numRef>
          </c:val>
        </c:ser>
        <c:marker val="1"/>
        <c:axId val="80520320"/>
        <c:axId val="80522240"/>
      </c:lineChart>
      <c:catAx>
        <c:axId val="80520320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522240"/>
        <c:crosses val="autoZero"/>
        <c:auto val="1"/>
        <c:lblAlgn val="ctr"/>
        <c:lblOffset val="100"/>
      </c:catAx>
      <c:valAx>
        <c:axId val="80522240"/>
        <c:scaling>
          <c:orientation val="minMax"/>
          <c:min val="1.0000000000000083E-2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520320"/>
        <c:crosses val="autoZero"/>
        <c:crossBetween val="between"/>
        <c:majorUnit val="5.0000000000000834E-3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layout>
        <c:manualLayout>
          <c:xMode val="edge"/>
          <c:yMode val="edge"/>
          <c:x val="0.21493383547854344"/>
          <c:y val="0"/>
        </c:manualLayout>
      </c:layout>
      <c:txPr>
        <a:bodyPr/>
        <a:lstStyle/>
        <a:p>
          <a:pPr>
            <a:defRPr sz="14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5202556691362867"/>
          <c:y val="0.26719071462542676"/>
          <c:w val="0.31974373543461182"/>
          <c:h val="0.673399845742518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тыс. рублей</c:v>
                </c:pt>
              </c:strCache>
            </c:strRef>
          </c:tx>
          <c:dLbls>
            <c:dLbl>
              <c:idx val="0"/>
              <c:layout>
                <c:manualLayout>
                  <c:x val="2.9571668124817811E-2"/>
                  <c:y val="4.5748656417947793E-2"/>
                </c:manualLayout>
              </c:layout>
              <c:showVal val="1"/>
            </c:dLbl>
            <c:dLbl>
              <c:idx val="1"/>
              <c:layout>
                <c:manualLayout>
                  <c:x val="4.24795858850977E-3"/>
                  <c:y val="1.2082864641920113E-2"/>
                </c:manualLayout>
              </c:layout>
              <c:showVal val="1"/>
            </c:dLbl>
            <c:dLbl>
              <c:idx val="2"/>
              <c:layout>
                <c:manualLayout>
                  <c:x val="1.017115048118985E-2"/>
                  <c:y val="2.6259217597801407E-2"/>
                </c:manualLayout>
              </c:layout>
              <c:showVal val="1"/>
            </c:dLbl>
            <c:dLbl>
              <c:idx val="3"/>
              <c:layout>
                <c:manualLayout>
                  <c:x val="2.0454760863225441E-2"/>
                  <c:y val="3.7157542807149252E-2"/>
                </c:manualLayout>
              </c:layout>
              <c:showVal val="1"/>
            </c:dLbl>
            <c:dLbl>
              <c:idx val="4"/>
              <c:layout>
                <c:manualLayout>
                  <c:x val="-1.1217738407699037E-2"/>
                  <c:y val="-1.3591426071741032E-2"/>
                </c:manualLayout>
              </c:layout>
              <c:showVal val="1"/>
            </c:dLbl>
            <c:dLbl>
              <c:idx val="5"/>
              <c:layout>
                <c:manualLayout>
                  <c:x val="3.2483231262758851E-2"/>
                  <c:y val="-9.172603424571929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Крупные организации</c:v>
                </c:pt>
                <c:pt idx="1">
                  <c:v>Средние организации</c:v>
                </c:pt>
                <c:pt idx="2">
                  <c:v>Малые предприятия</c:v>
                </c:pt>
                <c:pt idx="3">
                  <c:v>Микропредприятия</c:v>
                </c:pt>
                <c:pt idx="4">
                  <c:v>ИП, реализующие товары вне рынка и ярмарки</c:v>
                </c:pt>
                <c:pt idx="5">
                  <c:v>Розничные рынки и ярмарки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1292510</c:v>
                </c:pt>
                <c:pt idx="1">
                  <c:v>37233</c:v>
                </c:pt>
                <c:pt idx="2">
                  <c:v>297542</c:v>
                </c:pt>
                <c:pt idx="3">
                  <c:v>315274</c:v>
                </c:pt>
                <c:pt idx="4">
                  <c:v>4386547</c:v>
                </c:pt>
                <c:pt idx="5">
                  <c:v>25944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481911895776908"/>
          <c:y val="0.12843735026247269"/>
          <c:w val="0.32228733412351734"/>
          <c:h val="0.8305501078555535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3810-E624-4C7E-B583-314B4958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Links>
    <vt:vector size="6" baseType="variant"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http://www.svoboda.org/content/article/27456198.html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pkpk</dc:creator>
  <cp:lastModifiedBy>pkpk</cp:lastModifiedBy>
  <cp:revision>20</cp:revision>
  <cp:lastPrinted>2016-10-26T00:46:00Z</cp:lastPrinted>
  <dcterms:created xsi:type="dcterms:W3CDTF">2016-10-24T07:42:00Z</dcterms:created>
  <dcterms:modified xsi:type="dcterms:W3CDTF">2016-10-26T00:54:00Z</dcterms:modified>
</cp:coreProperties>
</file>