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ACC" w:rsidRPr="009C5AD6" w:rsidRDefault="0053342E" w:rsidP="00DF7C4D">
      <w:pPr>
        <w:jc w:val="center"/>
        <w:rPr>
          <w:b/>
          <w:sz w:val="28"/>
          <w:szCs w:val="28"/>
        </w:rPr>
      </w:pPr>
      <w:r w:rsidRPr="009C5AD6">
        <w:rPr>
          <w:b/>
          <w:sz w:val="28"/>
          <w:szCs w:val="28"/>
        </w:rPr>
        <w:t>Отчет</w:t>
      </w:r>
    </w:p>
    <w:p w:rsidR="00532ACC" w:rsidRPr="009C5AD6" w:rsidRDefault="00532ACC" w:rsidP="00DF7C4D">
      <w:pPr>
        <w:jc w:val="center"/>
        <w:rPr>
          <w:b/>
          <w:sz w:val="28"/>
          <w:szCs w:val="28"/>
        </w:rPr>
      </w:pPr>
      <w:r w:rsidRPr="009C5AD6">
        <w:rPr>
          <w:b/>
          <w:sz w:val="28"/>
          <w:szCs w:val="28"/>
        </w:rPr>
        <w:t xml:space="preserve"> Осетровой Ольги Анатольевны</w:t>
      </w:r>
    </w:p>
    <w:p w:rsidR="00532ACC" w:rsidRPr="009C5AD6" w:rsidRDefault="00532ACC" w:rsidP="00DF7C4D">
      <w:pPr>
        <w:jc w:val="center"/>
        <w:rPr>
          <w:b/>
          <w:sz w:val="28"/>
          <w:szCs w:val="28"/>
        </w:rPr>
      </w:pPr>
      <w:proofErr w:type="gramStart"/>
      <w:r w:rsidRPr="009C5AD6">
        <w:rPr>
          <w:b/>
          <w:sz w:val="28"/>
          <w:szCs w:val="28"/>
        </w:rPr>
        <w:t>о</w:t>
      </w:r>
      <w:proofErr w:type="gramEnd"/>
      <w:r w:rsidRPr="009C5AD6">
        <w:rPr>
          <w:b/>
          <w:sz w:val="28"/>
          <w:szCs w:val="28"/>
        </w:rPr>
        <w:t xml:space="preserve"> работе с октября 2018 по декабрь 2019 года</w:t>
      </w:r>
    </w:p>
    <w:p w:rsidR="00532ACC" w:rsidRPr="009C5AD6" w:rsidRDefault="00532ACC" w:rsidP="00DF7C4D">
      <w:pPr>
        <w:jc w:val="center"/>
        <w:rPr>
          <w:sz w:val="28"/>
          <w:szCs w:val="28"/>
        </w:rPr>
      </w:pPr>
      <w:r w:rsidRPr="009C5AD6">
        <w:rPr>
          <w:sz w:val="28"/>
          <w:szCs w:val="28"/>
        </w:rPr>
        <w:t xml:space="preserve"> </w:t>
      </w:r>
      <w:r w:rsidR="0053342E" w:rsidRPr="009C5AD6">
        <w:rPr>
          <w:sz w:val="28"/>
          <w:szCs w:val="28"/>
        </w:rPr>
        <w:t>(</w:t>
      </w:r>
      <w:proofErr w:type="gramStart"/>
      <w:r w:rsidR="0053342E" w:rsidRPr="009C5AD6">
        <w:rPr>
          <w:sz w:val="28"/>
          <w:szCs w:val="28"/>
        </w:rPr>
        <w:t>депутат</w:t>
      </w:r>
      <w:proofErr w:type="gramEnd"/>
      <w:r w:rsidR="0053342E" w:rsidRPr="009C5AD6">
        <w:rPr>
          <w:sz w:val="28"/>
          <w:szCs w:val="28"/>
        </w:rPr>
        <w:t xml:space="preserve"> Белогорского городского Совета народных депутатов </w:t>
      </w:r>
      <w:r w:rsidR="0053342E" w:rsidRPr="009C5AD6">
        <w:rPr>
          <w:sz w:val="28"/>
          <w:szCs w:val="28"/>
          <w:lang w:val="en-US"/>
        </w:rPr>
        <w:t>VII</w:t>
      </w:r>
      <w:r w:rsidR="0053342E" w:rsidRPr="009C5AD6">
        <w:rPr>
          <w:sz w:val="28"/>
          <w:szCs w:val="28"/>
        </w:rPr>
        <w:t xml:space="preserve"> созыва</w:t>
      </w:r>
      <w:r w:rsidRPr="009C5AD6">
        <w:rPr>
          <w:sz w:val="28"/>
          <w:szCs w:val="28"/>
        </w:rPr>
        <w:t xml:space="preserve">, </w:t>
      </w:r>
    </w:p>
    <w:p w:rsidR="0053342E" w:rsidRPr="009C5AD6" w:rsidRDefault="00532ACC" w:rsidP="00DF7C4D">
      <w:pPr>
        <w:jc w:val="center"/>
        <w:rPr>
          <w:sz w:val="28"/>
          <w:szCs w:val="28"/>
        </w:rPr>
      </w:pPr>
      <w:r w:rsidRPr="009C5AD6">
        <w:rPr>
          <w:sz w:val="28"/>
          <w:szCs w:val="28"/>
        </w:rPr>
        <w:t>1-й избирательный округ</w:t>
      </w:r>
      <w:r w:rsidR="0053342E" w:rsidRPr="009C5AD6">
        <w:rPr>
          <w:sz w:val="28"/>
          <w:szCs w:val="28"/>
        </w:rPr>
        <w:t>)</w:t>
      </w:r>
    </w:p>
    <w:p w:rsidR="0053342E" w:rsidRPr="009C5AD6" w:rsidRDefault="0053342E" w:rsidP="00DF7C4D">
      <w:pPr>
        <w:jc w:val="center"/>
      </w:pPr>
    </w:p>
    <w:p w:rsidR="00E77720" w:rsidRPr="009C5AD6" w:rsidRDefault="00E77720" w:rsidP="00DF7C4D">
      <w:pPr>
        <w:jc w:val="center"/>
      </w:pPr>
      <w:r w:rsidRPr="009C5AD6">
        <w:t>Уважаемые избиратели!</w:t>
      </w:r>
    </w:p>
    <w:p w:rsidR="0053342E" w:rsidRPr="00DC6899" w:rsidRDefault="0053342E" w:rsidP="00DF7C4D">
      <w:pPr>
        <w:jc w:val="center"/>
        <w:rPr>
          <w:b/>
          <w:sz w:val="16"/>
          <w:szCs w:val="16"/>
        </w:rPr>
      </w:pPr>
    </w:p>
    <w:p w:rsidR="009E4E98" w:rsidRPr="009C5AD6" w:rsidRDefault="009E4E98" w:rsidP="0053342E">
      <w:pPr>
        <w:ind w:firstLine="709"/>
        <w:jc w:val="both"/>
      </w:pPr>
      <w:r w:rsidRPr="009C5AD6">
        <w:t>Второй год моей депутатской деятельности по 1-му избирательному округу был не менее насыщенным, чем предыдущий.</w:t>
      </w:r>
      <w:r w:rsidR="00532ACC" w:rsidRPr="009C5AD6">
        <w:t xml:space="preserve"> </w:t>
      </w:r>
      <w:r w:rsidRPr="009C5AD6">
        <w:t xml:space="preserve">Общественная работа </w:t>
      </w:r>
      <w:r w:rsidR="00C73A88" w:rsidRPr="009C5AD6">
        <w:t xml:space="preserve">депутата </w:t>
      </w:r>
      <w:r w:rsidRPr="009C5AD6">
        <w:t>и в этом году потребовала определенных усилий, чтобы добиться результат</w:t>
      </w:r>
      <w:r w:rsidR="00385F9A" w:rsidRPr="009C5AD6">
        <w:t>ов</w:t>
      </w:r>
      <w:r w:rsidRPr="009C5AD6">
        <w:t>.</w:t>
      </w:r>
    </w:p>
    <w:p w:rsidR="00C73A88" w:rsidRPr="009C5AD6" w:rsidRDefault="009E4E98" w:rsidP="0053342E">
      <w:pPr>
        <w:ind w:firstLine="709"/>
        <w:jc w:val="both"/>
      </w:pPr>
      <w:r w:rsidRPr="009C5AD6">
        <w:t>Наряду с ежемесячной</w:t>
      </w:r>
      <w:r w:rsidR="002B49AF" w:rsidRPr="009C5AD6">
        <w:t xml:space="preserve"> работ</w:t>
      </w:r>
      <w:r w:rsidRPr="009C5AD6">
        <w:t>ой</w:t>
      </w:r>
      <w:r w:rsidR="002B49AF" w:rsidRPr="009C5AD6">
        <w:t xml:space="preserve"> в постоянных депутатских комиссиях, </w:t>
      </w:r>
      <w:r w:rsidRPr="009C5AD6">
        <w:t xml:space="preserve">участием в </w:t>
      </w:r>
      <w:r w:rsidR="002B49AF" w:rsidRPr="009C5AD6">
        <w:t>публичны</w:t>
      </w:r>
      <w:r w:rsidRPr="009C5AD6">
        <w:t>х</w:t>
      </w:r>
      <w:r w:rsidR="002B49AF" w:rsidRPr="009C5AD6">
        <w:t xml:space="preserve"> слушания</w:t>
      </w:r>
      <w:r w:rsidRPr="009C5AD6">
        <w:t>х и</w:t>
      </w:r>
      <w:r w:rsidR="002B49AF" w:rsidRPr="009C5AD6">
        <w:t xml:space="preserve"> заседания</w:t>
      </w:r>
      <w:r w:rsidRPr="009C5AD6">
        <w:t>х</w:t>
      </w:r>
      <w:r w:rsidR="002B49AF" w:rsidRPr="009C5AD6">
        <w:t xml:space="preserve"> Белогорского городского Совета,</w:t>
      </w:r>
      <w:r w:rsidRPr="009C5AD6">
        <w:t xml:space="preserve"> в отчетном периоде состоялись </w:t>
      </w:r>
      <w:r w:rsidR="002B49AF" w:rsidRPr="009C5AD6">
        <w:t xml:space="preserve">встречи с избирателями и кропотливая работа по решению </w:t>
      </w:r>
      <w:r w:rsidR="008C7A51" w:rsidRPr="009C5AD6">
        <w:t>озвученных ими</w:t>
      </w:r>
      <w:r w:rsidR="002B49AF" w:rsidRPr="009C5AD6">
        <w:t xml:space="preserve"> проблем</w:t>
      </w:r>
      <w:r w:rsidR="00D2636F" w:rsidRPr="009C5AD6">
        <w:t>.</w:t>
      </w:r>
    </w:p>
    <w:p w:rsidR="0063217A" w:rsidRPr="009C5AD6" w:rsidRDefault="008C7A51" w:rsidP="00C154E9">
      <w:pPr>
        <w:widowControl w:val="0"/>
        <w:autoSpaceDE w:val="0"/>
        <w:autoSpaceDN w:val="0"/>
        <w:adjustRightInd w:val="0"/>
        <w:ind w:firstLine="709"/>
        <w:jc w:val="both"/>
      </w:pPr>
      <w:r w:rsidRPr="009C5AD6">
        <w:t>Явля</w:t>
      </w:r>
      <w:r w:rsidR="00F3547D" w:rsidRPr="009C5AD6">
        <w:t>я</w:t>
      </w:r>
      <w:r w:rsidRPr="009C5AD6">
        <w:t xml:space="preserve">сь членом </w:t>
      </w:r>
      <w:r w:rsidR="00C154E9" w:rsidRPr="009C5AD6">
        <w:t xml:space="preserve">двух </w:t>
      </w:r>
      <w:r w:rsidRPr="009C5AD6">
        <w:t>депутатск</w:t>
      </w:r>
      <w:r w:rsidR="00C154E9" w:rsidRPr="009C5AD6">
        <w:t>их</w:t>
      </w:r>
      <w:r w:rsidRPr="009C5AD6">
        <w:t xml:space="preserve"> комисси</w:t>
      </w:r>
      <w:r w:rsidR="00C154E9" w:rsidRPr="009C5AD6">
        <w:t>й:</w:t>
      </w:r>
      <w:r w:rsidRPr="009C5AD6">
        <w:t xml:space="preserve"> по социальным вопросам и защите прав граждан</w:t>
      </w:r>
      <w:r w:rsidR="00C154E9" w:rsidRPr="009C5AD6">
        <w:t xml:space="preserve"> и комиссии по вопросам самоуправления, регламента и этики</w:t>
      </w:r>
      <w:r w:rsidR="00F3547D" w:rsidRPr="009C5AD6">
        <w:t>, -</w:t>
      </w:r>
      <w:r w:rsidR="00C154E9" w:rsidRPr="009C5AD6">
        <w:t xml:space="preserve"> </w:t>
      </w:r>
      <w:r w:rsidR="00F3547D" w:rsidRPr="009C5AD6">
        <w:t>в</w:t>
      </w:r>
      <w:r w:rsidR="005D48AE" w:rsidRPr="009C5AD6">
        <w:t xml:space="preserve"> течение года п</w:t>
      </w:r>
      <w:r w:rsidR="00532ACC" w:rsidRPr="009C5AD6">
        <w:t>риняла участие в 1</w:t>
      </w:r>
      <w:r w:rsidR="00C00F27" w:rsidRPr="009C5AD6">
        <w:t xml:space="preserve">1 </w:t>
      </w:r>
      <w:r w:rsidR="005D48AE" w:rsidRPr="009C5AD6">
        <w:t xml:space="preserve">заседаниях </w:t>
      </w:r>
      <w:r w:rsidR="00C00F27" w:rsidRPr="009C5AD6">
        <w:t>комисси</w:t>
      </w:r>
      <w:r w:rsidR="005D48AE" w:rsidRPr="009C5AD6">
        <w:t xml:space="preserve">и по </w:t>
      </w:r>
      <w:proofErr w:type="spellStart"/>
      <w:r w:rsidR="005D48AE" w:rsidRPr="009C5AD6">
        <w:t>соцвопросам</w:t>
      </w:r>
      <w:proofErr w:type="spellEnd"/>
      <w:r w:rsidR="005D48AE" w:rsidRPr="009C5AD6">
        <w:t xml:space="preserve"> и в 13-ти - комиссии по вопросам самоуправления, регламента и этики.</w:t>
      </w:r>
      <w:r w:rsidR="00C00F27" w:rsidRPr="009C5AD6">
        <w:t xml:space="preserve"> </w:t>
      </w:r>
      <w:r w:rsidR="00EC328A" w:rsidRPr="009C5AD6">
        <w:t>Н</w:t>
      </w:r>
      <w:r w:rsidR="001B2367" w:rsidRPr="009C5AD6">
        <w:t xml:space="preserve">а этих заседаниях </w:t>
      </w:r>
      <w:r w:rsidR="00EC328A" w:rsidRPr="009C5AD6">
        <w:t xml:space="preserve">всегда есть возможность </w:t>
      </w:r>
      <w:r w:rsidR="00C00F27" w:rsidRPr="009C5AD6">
        <w:t>подробно обсуд</w:t>
      </w:r>
      <w:r w:rsidR="00EC328A" w:rsidRPr="009C5AD6">
        <w:t xml:space="preserve">ить </w:t>
      </w:r>
      <w:r w:rsidR="00C00F27" w:rsidRPr="009C5AD6">
        <w:t xml:space="preserve">отчет </w:t>
      </w:r>
      <w:r w:rsidR="00EC328A" w:rsidRPr="009C5AD6">
        <w:t>по определенному</w:t>
      </w:r>
      <w:r w:rsidR="00C154E9" w:rsidRPr="009C5AD6">
        <w:t>, важному для города,</w:t>
      </w:r>
      <w:r w:rsidR="00EC328A" w:rsidRPr="009C5AD6">
        <w:t xml:space="preserve"> направлению деятельности, который на комиссии представляет компетентный докладчик. Обычно выступающему депутаты задают уточняющие вопросы, рекомендуют дополнить доклад важными цифрами, чтобы на заседании городского совета, когда информация будет представлена </w:t>
      </w:r>
      <w:r w:rsidR="00C154E9" w:rsidRPr="009C5AD6">
        <w:t xml:space="preserve">всем депутатам, докладчик мог осветить тему в полном объеме. </w:t>
      </w:r>
      <w:r w:rsidR="00EC328A" w:rsidRPr="009C5AD6">
        <w:t xml:space="preserve">  </w:t>
      </w:r>
      <w:r w:rsidR="00C00F27" w:rsidRPr="009C5AD6">
        <w:t xml:space="preserve"> </w:t>
      </w:r>
    </w:p>
    <w:p w:rsidR="00493D60" w:rsidRPr="009C5AD6" w:rsidRDefault="00493D60" w:rsidP="00493D60">
      <w:pPr>
        <w:ind w:firstLine="708"/>
        <w:jc w:val="both"/>
      </w:pPr>
      <w:r w:rsidRPr="009C5AD6">
        <w:t xml:space="preserve">За отчётный период </w:t>
      </w:r>
      <w:r w:rsidR="009C5AD6" w:rsidRPr="009C5AD6">
        <w:t>приняла</w:t>
      </w:r>
      <w:r w:rsidR="00C154E9" w:rsidRPr="009C5AD6">
        <w:t xml:space="preserve"> участие в </w:t>
      </w:r>
      <w:r w:rsidRPr="009C5AD6">
        <w:t>1</w:t>
      </w:r>
      <w:r w:rsidR="00C154E9" w:rsidRPr="009C5AD6">
        <w:t>6</w:t>
      </w:r>
      <w:r w:rsidRPr="009C5AD6">
        <w:t xml:space="preserve"> заседани</w:t>
      </w:r>
      <w:r w:rsidR="00C154E9" w:rsidRPr="009C5AD6">
        <w:t>ях</w:t>
      </w:r>
      <w:r w:rsidRPr="009C5AD6">
        <w:t xml:space="preserve"> городского Совета народных депутатов</w:t>
      </w:r>
      <w:r w:rsidR="00C154E9" w:rsidRPr="009C5AD6">
        <w:t xml:space="preserve"> </w:t>
      </w:r>
      <w:r w:rsidR="0063217A" w:rsidRPr="009C5AD6">
        <w:rPr>
          <w:spacing w:val="4"/>
        </w:rPr>
        <w:t>(из них 8 внеочередных)</w:t>
      </w:r>
      <w:r w:rsidRPr="009C5AD6">
        <w:t xml:space="preserve">, на которых было рассмотрено </w:t>
      </w:r>
      <w:r w:rsidR="00C154E9" w:rsidRPr="009C5AD6">
        <w:t>более 110</w:t>
      </w:r>
      <w:r w:rsidRPr="009C5AD6">
        <w:t xml:space="preserve"> вопросов</w:t>
      </w:r>
      <w:r w:rsidR="00FD259E" w:rsidRPr="009C5AD6">
        <w:t>, связанных с улучшением условий жи</w:t>
      </w:r>
      <w:r w:rsidR="002B49AF" w:rsidRPr="009C5AD6">
        <w:t xml:space="preserve">зни </w:t>
      </w:r>
      <w:r w:rsidR="00FD259E" w:rsidRPr="009C5AD6">
        <w:t>в городе Белогорске</w:t>
      </w:r>
      <w:r w:rsidRPr="009C5AD6">
        <w:t>.</w:t>
      </w:r>
    </w:p>
    <w:p w:rsidR="00C453FD" w:rsidRPr="009C5AD6" w:rsidRDefault="002D22AA" w:rsidP="003C4DBA">
      <w:pPr>
        <w:ind w:firstLine="708"/>
        <w:jc w:val="both"/>
      </w:pPr>
      <w:r w:rsidRPr="009C5AD6">
        <w:rPr>
          <w:noProof/>
        </w:rPr>
        <w:drawing>
          <wp:anchor distT="0" distB="0" distL="114300" distR="114300" simplePos="0" relativeHeight="251658240" behindDoc="1" locked="0" layoutInCell="1" allowOverlap="1" wp14:anchorId="4BA273E2" wp14:editId="324485C3">
            <wp:simplePos x="0" y="0"/>
            <wp:positionH relativeFrom="column">
              <wp:posOffset>-10160</wp:posOffset>
            </wp:positionH>
            <wp:positionV relativeFrom="paragraph">
              <wp:posOffset>97155</wp:posOffset>
            </wp:positionV>
            <wp:extent cx="3024505" cy="2484755"/>
            <wp:effectExtent l="0" t="0" r="0" b="0"/>
            <wp:wrapTight wrapText="bothSides">
              <wp:wrapPolygon edited="0">
                <wp:start x="0" y="0"/>
                <wp:lineTo x="0" y="21363"/>
                <wp:lineTo x="21496" y="21363"/>
                <wp:lineTo x="21496" y="0"/>
                <wp:lineTo x="0" y="0"/>
              </wp:wrapPolygon>
            </wp:wrapTight>
            <wp:docPr id="4" name="Рисунок 4" descr="L:\Депутаты\Горсовет\Депутатская деятельность\Объекты работы\2 год\Прием граждан 23.03.19\IMG-2019032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Депутаты\Горсовет\Депутатская деятельность\Объекты работы\2 год\Прием граждан 23.03.19\IMG-20190323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3FD" w:rsidRPr="009C5AD6">
        <w:t xml:space="preserve">Обращения граждан – это непосредственная работа депутата с каждым человеком, кто ждет помощи или нуждается в консультации. </w:t>
      </w:r>
      <w:r w:rsidR="003C4DBA" w:rsidRPr="009C5AD6">
        <w:t xml:space="preserve">За отчетный период с различными просьбами </w:t>
      </w:r>
      <w:r w:rsidR="00C453FD" w:rsidRPr="009C5AD6">
        <w:t xml:space="preserve">и вопросами </w:t>
      </w:r>
      <w:r w:rsidR="003C4DBA" w:rsidRPr="009C5AD6">
        <w:t>ко мне обратил</w:t>
      </w:r>
      <w:r w:rsidR="00C453FD" w:rsidRPr="009C5AD6">
        <w:t>о</w:t>
      </w:r>
      <w:r w:rsidR="003C4DBA" w:rsidRPr="009C5AD6">
        <w:t xml:space="preserve">сь </w:t>
      </w:r>
      <w:r w:rsidR="00C453FD" w:rsidRPr="009C5AD6">
        <w:t>около</w:t>
      </w:r>
      <w:r w:rsidR="003C4DBA" w:rsidRPr="009C5AD6">
        <w:t xml:space="preserve"> 20 избирателей</w:t>
      </w:r>
      <w:r w:rsidR="00C453FD" w:rsidRPr="009C5AD6">
        <w:t xml:space="preserve">. </w:t>
      </w:r>
      <w:r w:rsidR="003C4DBA" w:rsidRPr="009C5AD6">
        <w:t xml:space="preserve"> </w:t>
      </w:r>
      <w:r w:rsidR="00C453FD" w:rsidRPr="009C5AD6">
        <w:t>Одн</w:t>
      </w:r>
      <w:r w:rsidR="003C4DBA" w:rsidRPr="009C5AD6">
        <w:t xml:space="preserve">им была оказана консультативная </w:t>
      </w:r>
      <w:r w:rsidR="00C453FD" w:rsidRPr="009C5AD6">
        <w:t xml:space="preserve">помощь, в том числе по телефону. Другие обратились </w:t>
      </w:r>
      <w:r w:rsidR="003C4DBA" w:rsidRPr="009C5AD6">
        <w:t>непосредственн</w:t>
      </w:r>
      <w:r w:rsidR="00C453FD" w:rsidRPr="009C5AD6">
        <w:t xml:space="preserve">о, придя на встречу, и рассказали о конкретной жизненной ситуации. Большинство проблем </w:t>
      </w:r>
      <w:r w:rsidR="005F4366" w:rsidRPr="009C5AD6">
        <w:t xml:space="preserve">оказалось </w:t>
      </w:r>
      <w:r w:rsidR="00C453FD" w:rsidRPr="009C5AD6">
        <w:t xml:space="preserve">связано с жилищными </w:t>
      </w:r>
      <w:r w:rsidR="005F4366" w:rsidRPr="009C5AD6">
        <w:t xml:space="preserve">вопросами: стоимость коммунальных услуг, улучшение условий проживания, взаимодействие жильцов с управляющей компанией и другие. </w:t>
      </w:r>
    </w:p>
    <w:p w:rsidR="00DC6899" w:rsidRPr="009C5AD6" w:rsidRDefault="00DC6899" w:rsidP="003C4DBA">
      <w:pPr>
        <w:ind w:firstLine="708"/>
        <w:jc w:val="both"/>
      </w:pPr>
      <w:r w:rsidRPr="009C5AD6">
        <w:t>Приятно, когда человеку удается помочь, но не всегда это получается сделать быстро</w:t>
      </w:r>
      <w:r w:rsidR="002D22AA" w:rsidRPr="009C5AD6">
        <w:t xml:space="preserve"> по разным причинам. Иногда люди из-за своей </w:t>
      </w:r>
      <w:proofErr w:type="gramStart"/>
      <w:r w:rsidR="002D22AA" w:rsidRPr="009C5AD6">
        <w:t>некомпетентности</w:t>
      </w:r>
      <w:proofErr w:type="gramEnd"/>
      <w:r w:rsidR="002D22AA" w:rsidRPr="009C5AD6">
        <w:t xml:space="preserve"> склонны незаслуженно обвинять всех подряд, а когда помогаешь им разобраться в ситуации, </w:t>
      </w:r>
      <w:r w:rsidR="006703A4" w:rsidRPr="009C5AD6">
        <w:t>они начинают правильно анализировать и свои поступки, и действия чиновников. Например, жильцов одного из домов в центре города возмущала слишком высокая стоимость общедомовых нужд</w:t>
      </w:r>
      <w:r w:rsidR="00E363F9" w:rsidRPr="009C5AD6">
        <w:t>. При детальном анализе ситуации выяснилось, что жители не подают ежемесячные показания счетчиков в расчетный центр, поэтому им выставляется счет по среднему показателю. Как только они начали регулярно сообщать о фактическом потреблении услуг, суммы ежемесячных выплат существенно с</w:t>
      </w:r>
      <w:r w:rsidR="00D55F34" w:rsidRPr="009C5AD6">
        <w:t>низил</w:t>
      </w:r>
      <w:r w:rsidR="00E363F9" w:rsidRPr="009C5AD6">
        <w:t>ись.</w:t>
      </w:r>
    </w:p>
    <w:p w:rsidR="00C453FD" w:rsidRPr="009C5AD6" w:rsidRDefault="00E363F9" w:rsidP="003C4DBA">
      <w:pPr>
        <w:ind w:firstLine="708"/>
        <w:jc w:val="both"/>
      </w:pPr>
      <w:r w:rsidRPr="009C5AD6">
        <w:t>Другая ситуация высветила проблему</w:t>
      </w:r>
      <w:r w:rsidR="00EB10BC" w:rsidRPr="009C5AD6">
        <w:t>, связанную с нарушением некоторыми предпринимателями правил трудоустройства. Ко мне обратилась молодая женщина, которая целую неделю отработала в одном из кафе нашего города</w:t>
      </w:r>
      <w:r w:rsidR="009346BF" w:rsidRPr="009C5AD6">
        <w:t xml:space="preserve"> и была уволена без оплаты за работу</w:t>
      </w:r>
      <w:r w:rsidR="00EB10BC" w:rsidRPr="009C5AD6">
        <w:t xml:space="preserve">. </w:t>
      </w:r>
      <w:r w:rsidR="009346BF" w:rsidRPr="009C5AD6">
        <w:t>С</w:t>
      </w:r>
      <w:r w:rsidR="00EB10BC" w:rsidRPr="009C5AD6">
        <w:t xml:space="preserve"> ней не был заключен трудовой договор, </w:t>
      </w:r>
      <w:r w:rsidR="009346BF" w:rsidRPr="009C5AD6">
        <w:t xml:space="preserve">у нее не проверили наличие медицинской книжки, хотя ее деятельность была связана с приготовлением пищи. А когда работница поинтересовалась, будет </w:t>
      </w:r>
      <w:r w:rsidR="009346BF" w:rsidRPr="009C5AD6">
        <w:lastRenderedPageBreak/>
        <w:t xml:space="preserve">ли у нее выходной после недели работы по 12 часов в день, ей указали на дверь и не оплатили ее труд. Как оказалось, такое отношение к «рабочей силе» у нас не редкость. </w:t>
      </w:r>
      <w:r w:rsidR="00F3547D" w:rsidRPr="009C5AD6">
        <w:t>Пришлось встретиться с руководством этого кафе и обязать оплатить труд молодой женщины.</w:t>
      </w:r>
      <w:r w:rsidR="009346BF" w:rsidRPr="009C5AD6">
        <w:t xml:space="preserve"> </w:t>
      </w:r>
      <w:r w:rsidR="00EB10BC" w:rsidRPr="009C5AD6">
        <w:t xml:space="preserve">   </w:t>
      </w:r>
    </w:p>
    <w:p w:rsidR="00542FC2" w:rsidRPr="009C5AD6" w:rsidRDefault="00D05242" w:rsidP="00E7173A">
      <w:pPr>
        <w:shd w:val="clear" w:color="auto" w:fill="FFFFFF"/>
        <w:ind w:firstLine="709"/>
        <w:jc w:val="both"/>
        <w:rPr>
          <w:color w:val="000000"/>
        </w:rPr>
      </w:pPr>
      <w:r w:rsidRPr="009C5AD6">
        <w:t xml:space="preserve">Проблемным объектом на 1-м избирательном округе остается подземный переход, который требует постоянного контроля. Еще в </w:t>
      </w:r>
      <w:r w:rsidR="00E7173A" w:rsidRPr="009C5AD6">
        <w:t xml:space="preserve">сентябре </w:t>
      </w:r>
      <w:r w:rsidRPr="009C5AD6">
        <w:t>2016 год</w:t>
      </w:r>
      <w:r w:rsidR="00E7173A" w:rsidRPr="009C5AD6">
        <w:t>а</w:t>
      </w:r>
      <w:r w:rsidRPr="009C5AD6">
        <w:t xml:space="preserve"> на одном из заседаний горсовета был принят в работу депутатский запрос </w:t>
      </w:r>
      <w:r w:rsidR="00E7173A" w:rsidRPr="009C5AD6">
        <w:rPr>
          <w:rFonts w:eastAsia="Calibri"/>
          <w:lang w:eastAsia="en-US"/>
        </w:rPr>
        <w:t xml:space="preserve">депутата </w:t>
      </w:r>
      <w:r w:rsidR="00E7173A" w:rsidRPr="009C5AD6">
        <w:rPr>
          <w:rFonts w:eastAsia="Calibri"/>
          <w:lang w:val="en-US" w:eastAsia="en-US"/>
        </w:rPr>
        <w:t>VI</w:t>
      </w:r>
      <w:r w:rsidR="00E7173A" w:rsidRPr="009C5AD6">
        <w:rPr>
          <w:rFonts w:eastAsia="Calibri"/>
          <w:lang w:eastAsia="en-US"/>
        </w:rPr>
        <w:t xml:space="preserve"> созыва Н.Я. </w:t>
      </w:r>
      <w:proofErr w:type="spellStart"/>
      <w:r w:rsidR="00E7173A" w:rsidRPr="009C5AD6">
        <w:rPr>
          <w:rFonts w:eastAsia="Calibri"/>
          <w:lang w:eastAsia="en-US"/>
        </w:rPr>
        <w:t>Скабара</w:t>
      </w:r>
      <w:proofErr w:type="spellEnd"/>
      <w:r w:rsidR="00E7173A" w:rsidRPr="009C5AD6">
        <w:rPr>
          <w:color w:val="000000"/>
        </w:rPr>
        <w:t xml:space="preserve"> о косметическом ремонте подземного перехода по ул. Ленина и проверке технического состояния потолочного перекрытия в связи с его протеканием во время дождей. </w:t>
      </w:r>
      <w:r w:rsidR="00542FC2" w:rsidRPr="009C5AD6">
        <w:rPr>
          <w:color w:val="000000"/>
        </w:rPr>
        <w:t>Некоторые пожилые горожане боя</w:t>
      </w:r>
      <w:r w:rsidR="009D6A20" w:rsidRPr="009C5AD6">
        <w:rPr>
          <w:color w:val="000000"/>
        </w:rPr>
        <w:t>т</w:t>
      </w:r>
      <w:r w:rsidR="00542FC2" w:rsidRPr="009C5AD6">
        <w:rPr>
          <w:color w:val="000000"/>
        </w:rPr>
        <w:t>с</w:t>
      </w:r>
      <w:r w:rsidR="009D6A20" w:rsidRPr="009C5AD6">
        <w:rPr>
          <w:color w:val="000000"/>
        </w:rPr>
        <w:t>я</w:t>
      </w:r>
      <w:r w:rsidR="00542FC2" w:rsidRPr="009C5AD6">
        <w:rPr>
          <w:color w:val="000000"/>
        </w:rPr>
        <w:t xml:space="preserve"> спускаться в подземный переход, </w:t>
      </w:r>
      <w:r w:rsidR="009C5AD6" w:rsidRPr="009C5AD6">
        <w:rPr>
          <w:color w:val="000000"/>
        </w:rPr>
        <w:t>опасаясь его обрушения</w:t>
      </w:r>
      <w:r w:rsidR="003F3665" w:rsidRPr="009C5AD6">
        <w:rPr>
          <w:color w:val="000000"/>
        </w:rPr>
        <w:t xml:space="preserve">, приходится вести разъяснительную работу, что потолочные перекрытия перехода не представляют опасности, плиты уложены </w:t>
      </w:r>
      <w:r w:rsidR="009C5AD6" w:rsidRPr="009C5AD6">
        <w:rPr>
          <w:color w:val="000000"/>
        </w:rPr>
        <w:t>добротно.</w:t>
      </w:r>
      <w:r w:rsidR="00960595" w:rsidRPr="009C5AD6">
        <w:rPr>
          <w:color w:val="000000"/>
        </w:rPr>
        <w:t xml:space="preserve"> </w:t>
      </w:r>
      <w:r w:rsidR="00542FC2" w:rsidRPr="009C5AD6">
        <w:rPr>
          <w:color w:val="000000"/>
        </w:rPr>
        <w:t xml:space="preserve">Сотрудники ЖКХ </w:t>
      </w:r>
      <w:r w:rsidR="009D6A20" w:rsidRPr="009C5AD6">
        <w:rPr>
          <w:color w:val="000000"/>
        </w:rPr>
        <w:t xml:space="preserve">стараются следить за состоянием этого объекта, </w:t>
      </w:r>
      <w:r w:rsidR="009C5AD6" w:rsidRPr="009C5AD6">
        <w:rPr>
          <w:color w:val="000000"/>
        </w:rPr>
        <w:t>ремонтируя</w:t>
      </w:r>
      <w:r w:rsidR="00542FC2" w:rsidRPr="009C5AD6">
        <w:rPr>
          <w:color w:val="000000"/>
        </w:rPr>
        <w:t xml:space="preserve"> проблемные </w:t>
      </w:r>
      <w:r w:rsidR="00DA673F" w:rsidRPr="009C5AD6">
        <w:rPr>
          <w:color w:val="000000"/>
        </w:rPr>
        <w:t>участки</w:t>
      </w:r>
      <w:r w:rsidR="00542FC2" w:rsidRPr="009C5AD6">
        <w:rPr>
          <w:color w:val="000000"/>
        </w:rPr>
        <w:t>, но этого хвата</w:t>
      </w:r>
      <w:r w:rsidR="009D6A20" w:rsidRPr="009C5AD6">
        <w:rPr>
          <w:color w:val="000000"/>
        </w:rPr>
        <w:t>ет</w:t>
      </w:r>
      <w:r w:rsidR="00542FC2" w:rsidRPr="009C5AD6">
        <w:rPr>
          <w:color w:val="000000"/>
        </w:rPr>
        <w:t xml:space="preserve"> ненадолго.</w:t>
      </w:r>
    </w:p>
    <w:p w:rsidR="007C2134" w:rsidRPr="009C5AD6" w:rsidRDefault="00542FC2" w:rsidP="00542FC2">
      <w:pPr>
        <w:shd w:val="clear" w:color="auto" w:fill="FFFFFF"/>
        <w:ind w:firstLine="709"/>
        <w:jc w:val="both"/>
        <w:rPr>
          <w:color w:val="000000"/>
        </w:rPr>
      </w:pPr>
      <w:r w:rsidRPr="009C5AD6">
        <w:rPr>
          <w:color w:val="000000"/>
        </w:rPr>
        <w:t>В течение трех лет Управление капитального строительства администрации города ведет переписку с подрядчиком, который возводил подземный</w:t>
      </w:r>
      <w:r w:rsidR="0052791A">
        <w:rPr>
          <w:color w:val="000000"/>
        </w:rPr>
        <w:t xml:space="preserve"> переход</w:t>
      </w:r>
      <w:bookmarkStart w:id="0" w:name="_GoBack"/>
      <w:bookmarkEnd w:id="0"/>
      <w:r w:rsidR="007A0C96" w:rsidRPr="009C5AD6">
        <w:rPr>
          <w:color w:val="000000"/>
        </w:rPr>
        <w:t>.</w:t>
      </w:r>
      <w:r w:rsidRPr="009C5AD6">
        <w:rPr>
          <w:color w:val="000000"/>
        </w:rPr>
        <w:t xml:space="preserve"> </w:t>
      </w:r>
      <w:r w:rsidR="007A0C96" w:rsidRPr="009C5AD6">
        <w:rPr>
          <w:color w:val="000000"/>
        </w:rPr>
        <w:t>Но по факту привод</w:t>
      </w:r>
      <w:r w:rsidR="00F72E72" w:rsidRPr="009C5AD6">
        <w:rPr>
          <w:color w:val="000000"/>
        </w:rPr>
        <w:t>я</w:t>
      </w:r>
      <w:r w:rsidR="007A0C96" w:rsidRPr="009C5AD6">
        <w:rPr>
          <w:color w:val="000000"/>
        </w:rPr>
        <w:t xml:space="preserve">т в порядок и </w:t>
      </w:r>
      <w:r w:rsidR="007C2134" w:rsidRPr="009C5AD6">
        <w:rPr>
          <w:color w:val="000000"/>
        </w:rPr>
        <w:t>устраня</w:t>
      </w:r>
      <w:r w:rsidR="00F72E72" w:rsidRPr="009C5AD6">
        <w:rPr>
          <w:color w:val="000000"/>
        </w:rPr>
        <w:t>ю</w:t>
      </w:r>
      <w:r w:rsidR="007C2134" w:rsidRPr="009C5AD6">
        <w:rPr>
          <w:color w:val="000000"/>
        </w:rPr>
        <w:t>т недостатки</w:t>
      </w:r>
      <w:r w:rsidR="00F72E72" w:rsidRPr="009C5AD6">
        <w:rPr>
          <w:color w:val="000000"/>
        </w:rPr>
        <w:t xml:space="preserve"> городские службы</w:t>
      </w:r>
      <w:r w:rsidR="007C2134" w:rsidRPr="009C5AD6">
        <w:rPr>
          <w:color w:val="000000"/>
        </w:rPr>
        <w:t xml:space="preserve">: </w:t>
      </w:r>
      <w:r w:rsidR="007A0C96" w:rsidRPr="009C5AD6">
        <w:rPr>
          <w:color w:val="000000"/>
        </w:rPr>
        <w:t>освещение, замена сколов плитки, работа видеокамер, уборка</w:t>
      </w:r>
      <w:r w:rsidR="00F72E72" w:rsidRPr="009C5AD6">
        <w:rPr>
          <w:color w:val="000000"/>
        </w:rPr>
        <w:t>, установка безопасной дорожки в период наледи</w:t>
      </w:r>
      <w:r w:rsidR="007C2134" w:rsidRPr="009C5AD6">
        <w:rPr>
          <w:color w:val="000000"/>
        </w:rPr>
        <w:t xml:space="preserve">. </w:t>
      </w:r>
    </w:p>
    <w:p w:rsidR="00542FC2" w:rsidRPr="009C5AD6" w:rsidRDefault="00F72E72" w:rsidP="00542FC2">
      <w:pPr>
        <w:shd w:val="clear" w:color="auto" w:fill="FFFFFF"/>
        <w:ind w:firstLine="709"/>
        <w:jc w:val="both"/>
        <w:rPr>
          <w:color w:val="000000"/>
        </w:rPr>
      </w:pPr>
      <w:r w:rsidRPr="009C5AD6">
        <w:rPr>
          <w:color w:val="000000"/>
        </w:rPr>
        <w:t xml:space="preserve">Огорчает при этом </w:t>
      </w:r>
      <w:r w:rsidR="00FA2CEB" w:rsidRPr="009C5AD6">
        <w:rPr>
          <w:color w:val="000000"/>
        </w:rPr>
        <w:t xml:space="preserve">равнодушие некоторых граждан, которые видят, как подростки расписывают черными маркерами только что установленную </w:t>
      </w:r>
      <w:r w:rsidR="00C33F72" w:rsidRPr="009C5AD6">
        <w:rPr>
          <w:color w:val="000000"/>
        </w:rPr>
        <w:t>новую</w:t>
      </w:r>
      <w:r w:rsidR="00FA2CEB" w:rsidRPr="009C5AD6">
        <w:rPr>
          <w:color w:val="000000"/>
        </w:rPr>
        <w:t xml:space="preserve"> плитку и не делают им замечаний, боясь агрессии в свою сторону. </w:t>
      </w:r>
      <w:r w:rsidR="00910AF5" w:rsidRPr="009C5AD6">
        <w:rPr>
          <w:color w:val="000000"/>
        </w:rPr>
        <w:t>А ведь это наш город, мы все должны болеть душой за него.</w:t>
      </w:r>
    </w:p>
    <w:p w:rsidR="00910AF5" w:rsidRPr="009C5AD6" w:rsidRDefault="00910AF5" w:rsidP="00EF3B67">
      <w:pPr>
        <w:pStyle w:val="2"/>
        <w:shd w:val="clear" w:color="auto" w:fill="FFFFFF"/>
        <w:spacing w:before="0" w:line="308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C5AD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Когда в конце октября прошлого года в сквере Александровском вандалами были вырваны кабели из всех фонарей и сквер погрузился в темноту, работникам </w:t>
      </w:r>
      <w:r w:rsidR="00C33F72" w:rsidRPr="009C5AD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МУП «Единая служба по содержанию дорог и благоустройству г. Белогорск» </w:t>
      </w:r>
      <w:r w:rsidRPr="009C5AD6">
        <w:rPr>
          <w:rFonts w:ascii="Times New Roman" w:hAnsi="Times New Roman" w:cs="Times New Roman"/>
          <w:b w:val="0"/>
          <w:color w:val="000000"/>
          <w:sz w:val="24"/>
          <w:szCs w:val="24"/>
        </w:rPr>
        <w:t>потребовалось меньше месяца, чтобы восстановить освещение, но ведь важно, чтобы факты вандализма не повторялись. Старшеклассники школы искусств, члены волонтерской команды «Добровольцы Белогорска»</w:t>
      </w:r>
      <w:r w:rsidR="00C33F72" w:rsidRPr="009C5AD6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9C5AD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провели беседы с подростками </w:t>
      </w:r>
      <w:r w:rsidR="00514F1F" w:rsidRPr="009C5AD6">
        <w:rPr>
          <w:rFonts w:ascii="Times New Roman" w:hAnsi="Times New Roman" w:cs="Times New Roman"/>
          <w:b w:val="0"/>
          <w:color w:val="000000"/>
          <w:sz w:val="24"/>
          <w:szCs w:val="24"/>
        </w:rPr>
        <w:t>трех</w:t>
      </w:r>
      <w:r w:rsidRPr="009C5AD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больших школ города, расположенных в центре</w:t>
      </w:r>
      <w:r w:rsidR="00C33F72" w:rsidRPr="009C5AD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города</w:t>
      </w:r>
      <w:r w:rsidRPr="009C5AD6">
        <w:rPr>
          <w:rFonts w:ascii="Times New Roman" w:hAnsi="Times New Roman" w:cs="Times New Roman"/>
          <w:b w:val="0"/>
          <w:color w:val="000000"/>
          <w:sz w:val="24"/>
          <w:szCs w:val="24"/>
        </w:rPr>
        <w:t>, о бережном отношении к месту, в котором живешь. Думаю, можно надеяться, что слово сверстника</w:t>
      </w:r>
      <w:r w:rsidR="00DA673F" w:rsidRPr="009C5AD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gramStart"/>
      <w:r w:rsidR="00DA673F" w:rsidRPr="009C5AD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будет </w:t>
      </w:r>
      <w:r w:rsidRPr="009C5AD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действеннее</w:t>
      </w:r>
      <w:proofErr w:type="gramEnd"/>
      <w:r w:rsidRPr="009C5AD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данном случае, чем назидание взрослого. </w:t>
      </w:r>
    </w:p>
    <w:p w:rsidR="00045319" w:rsidRPr="009C5AD6" w:rsidRDefault="000500FB" w:rsidP="00095DD8">
      <w:pPr>
        <w:ind w:firstLine="709"/>
        <w:jc w:val="both"/>
      </w:pPr>
      <w:r w:rsidRPr="009C5AD6">
        <w:rPr>
          <w:rFonts w:eastAsia="Calibri"/>
          <w:lang w:eastAsia="en-US"/>
        </w:rPr>
        <w:t xml:space="preserve">За прошедший год удалось устранить ряд проблем, о которых сообщили граждане города, но еще много нерешенных. </w:t>
      </w:r>
      <w:r w:rsidRPr="009C5AD6">
        <w:t>1-й избирательный округ очень большой</w:t>
      </w:r>
      <w:r w:rsidR="00891F30" w:rsidRPr="009C5AD6">
        <w:t>, объектов пристального внимания и участия депутата достаточно</w:t>
      </w:r>
      <w:r w:rsidR="00960595" w:rsidRPr="009C5AD6">
        <w:t xml:space="preserve">. Но в целом, </w:t>
      </w:r>
      <w:r w:rsidR="00A35B1D" w:rsidRPr="009C5AD6">
        <w:t xml:space="preserve">могу сказать, что </w:t>
      </w:r>
      <w:r w:rsidR="00960595" w:rsidRPr="009C5AD6">
        <w:t xml:space="preserve">в нашем городе много неравнодушных </w:t>
      </w:r>
      <w:r w:rsidR="00A35B1D" w:rsidRPr="009C5AD6">
        <w:t xml:space="preserve">незлых </w:t>
      </w:r>
      <w:r w:rsidR="00960595" w:rsidRPr="009C5AD6">
        <w:t>людей, которые</w:t>
      </w:r>
      <w:r w:rsidR="00A35B1D" w:rsidRPr="009C5AD6">
        <w:t xml:space="preserve"> </w:t>
      </w:r>
      <w:r w:rsidR="00960595" w:rsidRPr="009C5AD6">
        <w:t xml:space="preserve">видят, что о </w:t>
      </w:r>
      <w:r w:rsidR="00A35B1D" w:rsidRPr="009C5AD6">
        <w:t>нем</w:t>
      </w:r>
      <w:r w:rsidR="00960595" w:rsidRPr="009C5AD6">
        <w:t xml:space="preserve"> есть кому заботиться</w:t>
      </w:r>
      <w:r w:rsidR="00A35B1D" w:rsidRPr="009C5AD6">
        <w:t xml:space="preserve">, что многое создается администрацией Белогорска для людей с нуля и поддерживается годами. </w:t>
      </w:r>
      <w:r w:rsidR="000155D0" w:rsidRPr="009C5AD6">
        <w:rPr>
          <w:rFonts w:eastAsia="Calibri"/>
          <w:lang w:eastAsia="en-US"/>
        </w:rPr>
        <w:t xml:space="preserve">Благодарна за содействие </w:t>
      </w:r>
      <w:r w:rsidR="00A35B1D" w:rsidRPr="009C5AD6">
        <w:rPr>
          <w:rFonts w:eastAsia="Calibri"/>
          <w:lang w:eastAsia="en-US"/>
        </w:rPr>
        <w:t xml:space="preserve">и оперативность </w:t>
      </w:r>
      <w:r w:rsidR="00586C70" w:rsidRPr="009C5AD6">
        <w:rPr>
          <w:rFonts w:eastAsia="Calibri"/>
          <w:lang w:eastAsia="en-US"/>
        </w:rPr>
        <w:t xml:space="preserve">в решении </w:t>
      </w:r>
      <w:r w:rsidR="00A35B1D" w:rsidRPr="009C5AD6">
        <w:rPr>
          <w:rFonts w:eastAsia="Calibri"/>
          <w:lang w:eastAsia="en-US"/>
        </w:rPr>
        <w:t xml:space="preserve">проблемных </w:t>
      </w:r>
      <w:r w:rsidR="00586C70" w:rsidRPr="009C5AD6">
        <w:rPr>
          <w:rFonts w:eastAsia="Calibri"/>
          <w:lang w:eastAsia="en-US"/>
        </w:rPr>
        <w:t>вопрос</w:t>
      </w:r>
      <w:r w:rsidR="00A35B1D" w:rsidRPr="009C5AD6">
        <w:rPr>
          <w:rFonts w:eastAsia="Calibri"/>
          <w:lang w:eastAsia="en-US"/>
        </w:rPr>
        <w:t>ов</w:t>
      </w:r>
      <w:r w:rsidR="00586C70" w:rsidRPr="009C5AD6">
        <w:rPr>
          <w:rFonts w:eastAsia="Calibri"/>
          <w:lang w:eastAsia="en-US"/>
        </w:rPr>
        <w:t xml:space="preserve"> </w:t>
      </w:r>
      <w:r w:rsidR="000155D0" w:rsidRPr="009C5AD6">
        <w:rPr>
          <w:rFonts w:eastAsia="Calibri"/>
          <w:lang w:eastAsia="en-US"/>
        </w:rPr>
        <w:t xml:space="preserve">работникам </w:t>
      </w:r>
      <w:r w:rsidR="00A35B1D" w:rsidRPr="009C5AD6">
        <w:rPr>
          <w:rFonts w:eastAsia="Calibri"/>
          <w:lang w:eastAsia="en-US"/>
        </w:rPr>
        <w:t xml:space="preserve">администрации г. Белогорска: </w:t>
      </w:r>
      <w:r w:rsidR="00DA673F" w:rsidRPr="009C5AD6">
        <w:t>Г</w:t>
      </w:r>
      <w:r w:rsidR="00095DD8" w:rsidRPr="009C5AD6">
        <w:t>.</w:t>
      </w:r>
      <w:r w:rsidR="00DA673F" w:rsidRPr="009C5AD6">
        <w:t>Ю</w:t>
      </w:r>
      <w:r w:rsidR="00095DD8" w:rsidRPr="009C5AD6">
        <w:t xml:space="preserve">. </w:t>
      </w:r>
      <w:r w:rsidR="00DA673F" w:rsidRPr="009C5AD6">
        <w:t>Колесниковой, начальнику Управления ЖКХ </w:t>
      </w:r>
      <w:r w:rsidR="00DA673F" w:rsidRPr="009C5AD6">
        <w:rPr>
          <w:rStyle w:val="ab"/>
          <w:b w:val="0"/>
        </w:rPr>
        <w:t>а</w:t>
      </w:r>
      <w:r w:rsidR="00A35B1D" w:rsidRPr="009C5AD6">
        <w:rPr>
          <w:rStyle w:val="ab"/>
          <w:b w:val="0"/>
        </w:rPr>
        <w:t>дминистрации г. Белогорск</w:t>
      </w:r>
      <w:r w:rsidR="00DA673F" w:rsidRPr="009C5AD6">
        <w:rPr>
          <w:rStyle w:val="ab"/>
          <w:b w:val="0"/>
        </w:rPr>
        <w:t>а;</w:t>
      </w:r>
      <w:r w:rsidR="00A35B1D" w:rsidRPr="009C5AD6">
        <w:rPr>
          <w:b/>
        </w:rPr>
        <w:t> </w:t>
      </w:r>
      <w:r w:rsidR="00DA673F" w:rsidRPr="009C5AD6">
        <w:t>Г</w:t>
      </w:r>
      <w:r w:rsidR="00095DD8" w:rsidRPr="009C5AD6">
        <w:t>.</w:t>
      </w:r>
      <w:r w:rsidR="00DA673F" w:rsidRPr="009C5AD6">
        <w:t>Я</w:t>
      </w:r>
      <w:r w:rsidR="00095DD8" w:rsidRPr="009C5AD6">
        <w:t>.</w:t>
      </w:r>
      <w:r w:rsidR="00DA673F" w:rsidRPr="009C5AD6">
        <w:t xml:space="preserve"> </w:t>
      </w:r>
      <w:r w:rsidR="00806B77" w:rsidRPr="009C5AD6">
        <w:t>Галич</w:t>
      </w:r>
      <w:r w:rsidR="00DA673F" w:rsidRPr="009C5AD6">
        <w:t xml:space="preserve">, главному специалисту Управления капитального строительства </w:t>
      </w:r>
      <w:r w:rsidR="00DA673F" w:rsidRPr="009C5AD6">
        <w:rPr>
          <w:rStyle w:val="ab"/>
          <w:b w:val="0"/>
        </w:rPr>
        <w:t>администрации г. Белогорска;</w:t>
      </w:r>
      <w:r w:rsidR="00DA673F" w:rsidRPr="009C5AD6">
        <w:rPr>
          <w:b/>
        </w:rPr>
        <w:t> </w:t>
      </w:r>
      <w:r w:rsidR="00095DD8" w:rsidRPr="009C5AD6">
        <w:t xml:space="preserve">А.В. Синько, </w:t>
      </w:r>
      <w:proofErr w:type="spellStart"/>
      <w:r w:rsidR="00095DD8" w:rsidRPr="009C5AD6">
        <w:t>и</w:t>
      </w:r>
      <w:r w:rsidR="00806B77" w:rsidRPr="009C5AD6">
        <w:t>.о</w:t>
      </w:r>
      <w:proofErr w:type="spellEnd"/>
      <w:r w:rsidR="00806B77" w:rsidRPr="009C5AD6">
        <w:t>. председателя комитета им</w:t>
      </w:r>
      <w:r w:rsidR="00095DD8" w:rsidRPr="009C5AD6">
        <w:t>ущественных отношений</w:t>
      </w:r>
      <w:r w:rsidR="00095DD8" w:rsidRPr="009C5AD6">
        <w:rPr>
          <w:rStyle w:val="ab"/>
          <w:b w:val="0"/>
        </w:rPr>
        <w:t xml:space="preserve"> администрации г. Белогорска; а также своим коллегам-депутатам: В.В. </w:t>
      </w:r>
      <w:proofErr w:type="spellStart"/>
      <w:r w:rsidR="00095DD8" w:rsidRPr="009C5AD6">
        <w:rPr>
          <w:rStyle w:val="ab"/>
          <w:b w:val="0"/>
        </w:rPr>
        <w:t>Гратий</w:t>
      </w:r>
      <w:proofErr w:type="spellEnd"/>
      <w:r w:rsidR="00095DD8" w:rsidRPr="009C5AD6">
        <w:rPr>
          <w:rStyle w:val="ab"/>
          <w:b w:val="0"/>
        </w:rPr>
        <w:t xml:space="preserve">, С.И. </w:t>
      </w:r>
      <w:proofErr w:type="spellStart"/>
      <w:r w:rsidR="00095DD8" w:rsidRPr="009C5AD6">
        <w:rPr>
          <w:rStyle w:val="ab"/>
          <w:b w:val="0"/>
        </w:rPr>
        <w:t>Поносовой</w:t>
      </w:r>
      <w:proofErr w:type="spellEnd"/>
      <w:r w:rsidR="00095DD8" w:rsidRPr="009C5AD6">
        <w:rPr>
          <w:rStyle w:val="ab"/>
          <w:b w:val="0"/>
        </w:rPr>
        <w:t xml:space="preserve">, А.А. </w:t>
      </w:r>
      <w:proofErr w:type="spellStart"/>
      <w:r w:rsidR="00095DD8" w:rsidRPr="009C5AD6">
        <w:rPr>
          <w:rStyle w:val="ab"/>
          <w:b w:val="0"/>
        </w:rPr>
        <w:t>Башуну</w:t>
      </w:r>
      <w:proofErr w:type="spellEnd"/>
      <w:r w:rsidR="00095DD8" w:rsidRPr="009C5AD6">
        <w:rPr>
          <w:rStyle w:val="ab"/>
          <w:b w:val="0"/>
        </w:rPr>
        <w:t xml:space="preserve">, Д.Е. Осипову. </w:t>
      </w:r>
      <w:r w:rsidR="00806B77" w:rsidRPr="009C5AD6">
        <w:t xml:space="preserve"> </w:t>
      </w:r>
    </w:p>
    <w:p w:rsidR="00EE1841" w:rsidRPr="009C5AD6" w:rsidRDefault="00E77720" w:rsidP="00095DD8">
      <w:pPr>
        <w:ind w:firstLine="708"/>
        <w:jc w:val="both"/>
      </w:pPr>
      <w:r w:rsidRPr="009C5AD6">
        <w:t xml:space="preserve">Приём избирателей веду в </w:t>
      </w:r>
      <w:r w:rsidR="00B11CE3" w:rsidRPr="009C5AD6">
        <w:t>Детской школе искусств по адресу: ул. Ленина, 28; телефон: 2-24-21.</w:t>
      </w:r>
    </w:p>
    <w:p w:rsidR="001A0250" w:rsidRPr="009C5AD6" w:rsidRDefault="001A0250" w:rsidP="00095DD8">
      <w:pPr>
        <w:ind w:firstLine="708"/>
        <w:jc w:val="both"/>
      </w:pPr>
    </w:p>
    <w:sectPr w:rsidR="001A0250" w:rsidRPr="009C5AD6" w:rsidSect="009D6A20">
      <w:footerReference w:type="default" r:id="rId7"/>
      <w:pgSz w:w="11906" w:h="16838"/>
      <w:pgMar w:top="851" w:right="566" w:bottom="567" w:left="1134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CB8" w:rsidRDefault="00EC0CB8" w:rsidP="009D6A20">
      <w:r>
        <w:separator/>
      </w:r>
    </w:p>
  </w:endnote>
  <w:endnote w:type="continuationSeparator" w:id="0">
    <w:p w:rsidR="00EC0CB8" w:rsidRDefault="00EC0CB8" w:rsidP="009D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3347320"/>
      <w:docPartObj>
        <w:docPartGallery w:val="Page Numbers (Bottom of Page)"/>
        <w:docPartUnique/>
      </w:docPartObj>
    </w:sdtPr>
    <w:sdtEndPr/>
    <w:sdtContent>
      <w:p w:rsidR="009D6A20" w:rsidRDefault="009D6A2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ED5">
          <w:rPr>
            <w:noProof/>
          </w:rPr>
          <w:t>1</w:t>
        </w:r>
        <w:r>
          <w:fldChar w:fldCharType="end"/>
        </w:r>
      </w:p>
    </w:sdtContent>
  </w:sdt>
  <w:p w:rsidR="009D6A20" w:rsidRDefault="009D6A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CB8" w:rsidRDefault="00EC0CB8" w:rsidP="009D6A20">
      <w:r>
        <w:separator/>
      </w:r>
    </w:p>
  </w:footnote>
  <w:footnote w:type="continuationSeparator" w:id="0">
    <w:p w:rsidR="00EC0CB8" w:rsidRDefault="00EC0CB8" w:rsidP="009D6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720"/>
    <w:rsid w:val="000155D0"/>
    <w:rsid w:val="00045319"/>
    <w:rsid w:val="000500FB"/>
    <w:rsid w:val="0008405A"/>
    <w:rsid w:val="00095DD8"/>
    <w:rsid w:val="000D0E39"/>
    <w:rsid w:val="00124535"/>
    <w:rsid w:val="001A0250"/>
    <w:rsid w:val="001B1CE9"/>
    <w:rsid w:val="001B2367"/>
    <w:rsid w:val="002479E4"/>
    <w:rsid w:val="002B49AF"/>
    <w:rsid w:val="002B724C"/>
    <w:rsid w:val="002D22AA"/>
    <w:rsid w:val="002E7162"/>
    <w:rsid w:val="00324E95"/>
    <w:rsid w:val="0033572F"/>
    <w:rsid w:val="00351881"/>
    <w:rsid w:val="00385F9A"/>
    <w:rsid w:val="003C4DBA"/>
    <w:rsid w:val="003D286D"/>
    <w:rsid w:val="003D7187"/>
    <w:rsid w:val="003E6946"/>
    <w:rsid w:val="003F3665"/>
    <w:rsid w:val="00425D77"/>
    <w:rsid w:val="00445A8B"/>
    <w:rsid w:val="00493D60"/>
    <w:rsid w:val="00514F1F"/>
    <w:rsid w:val="0052791A"/>
    <w:rsid w:val="00532ACC"/>
    <w:rsid w:val="0053342E"/>
    <w:rsid w:val="005364BD"/>
    <w:rsid w:val="00542FC2"/>
    <w:rsid w:val="00554ED5"/>
    <w:rsid w:val="00577E24"/>
    <w:rsid w:val="00586C70"/>
    <w:rsid w:val="005D48AE"/>
    <w:rsid w:val="005F4366"/>
    <w:rsid w:val="0063217A"/>
    <w:rsid w:val="006526AE"/>
    <w:rsid w:val="006703A4"/>
    <w:rsid w:val="00706683"/>
    <w:rsid w:val="00721D7D"/>
    <w:rsid w:val="00753858"/>
    <w:rsid w:val="0079754A"/>
    <w:rsid w:val="007A0C96"/>
    <w:rsid w:val="007A3DFA"/>
    <w:rsid w:val="007B7E40"/>
    <w:rsid w:val="007C2134"/>
    <w:rsid w:val="007D4EFD"/>
    <w:rsid w:val="00806B77"/>
    <w:rsid w:val="00830797"/>
    <w:rsid w:val="00833C67"/>
    <w:rsid w:val="00865800"/>
    <w:rsid w:val="00891F30"/>
    <w:rsid w:val="008C7A51"/>
    <w:rsid w:val="00910AF5"/>
    <w:rsid w:val="009346BF"/>
    <w:rsid w:val="00960595"/>
    <w:rsid w:val="00977AE5"/>
    <w:rsid w:val="009858ED"/>
    <w:rsid w:val="00995DF2"/>
    <w:rsid w:val="009C5AD6"/>
    <w:rsid w:val="009D6A20"/>
    <w:rsid w:val="009E051C"/>
    <w:rsid w:val="009E4E98"/>
    <w:rsid w:val="009F6914"/>
    <w:rsid w:val="00A14CB4"/>
    <w:rsid w:val="00A35B1D"/>
    <w:rsid w:val="00A546E1"/>
    <w:rsid w:val="00A82698"/>
    <w:rsid w:val="00AC1AF1"/>
    <w:rsid w:val="00AF2834"/>
    <w:rsid w:val="00B11CE3"/>
    <w:rsid w:val="00B36635"/>
    <w:rsid w:val="00B521DE"/>
    <w:rsid w:val="00B639C9"/>
    <w:rsid w:val="00BA154E"/>
    <w:rsid w:val="00C00F27"/>
    <w:rsid w:val="00C154E9"/>
    <w:rsid w:val="00C33F72"/>
    <w:rsid w:val="00C40E69"/>
    <w:rsid w:val="00C453FD"/>
    <w:rsid w:val="00C62B60"/>
    <w:rsid w:val="00C73A88"/>
    <w:rsid w:val="00C825C8"/>
    <w:rsid w:val="00C96EF8"/>
    <w:rsid w:val="00CF57A2"/>
    <w:rsid w:val="00D05242"/>
    <w:rsid w:val="00D2636F"/>
    <w:rsid w:val="00D27A22"/>
    <w:rsid w:val="00D34BE8"/>
    <w:rsid w:val="00D55F34"/>
    <w:rsid w:val="00D619A0"/>
    <w:rsid w:val="00D64F89"/>
    <w:rsid w:val="00D840CB"/>
    <w:rsid w:val="00DA673F"/>
    <w:rsid w:val="00DB708E"/>
    <w:rsid w:val="00DC6899"/>
    <w:rsid w:val="00DF7C4D"/>
    <w:rsid w:val="00E2152B"/>
    <w:rsid w:val="00E363F9"/>
    <w:rsid w:val="00E6537D"/>
    <w:rsid w:val="00E7173A"/>
    <w:rsid w:val="00E77720"/>
    <w:rsid w:val="00EB10BC"/>
    <w:rsid w:val="00EC0CB8"/>
    <w:rsid w:val="00EC328A"/>
    <w:rsid w:val="00EE1841"/>
    <w:rsid w:val="00EF3B67"/>
    <w:rsid w:val="00F26563"/>
    <w:rsid w:val="00F3547D"/>
    <w:rsid w:val="00F43B80"/>
    <w:rsid w:val="00F72E72"/>
    <w:rsid w:val="00F764BE"/>
    <w:rsid w:val="00FA2CEB"/>
    <w:rsid w:val="00FD2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293C4-76A5-4FD3-BBC1-D9E2205F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F3B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Char">
    <w:name w:val="Знак1 Char Char"/>
    <w:basedOn w:val="a"/>
    <w:rsid w:val="00BA154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445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5D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D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3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9D6A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6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6A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6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A35B1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A35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15</cp:revision>
  <dcterms:created xsi:type="dcterms:W3CDTF">2018-08-03T03:42:00Z</dcterms:created>
  <dcterms:modified xsi:type="dcterms:W3CDTF">2020-01-09T07:59:00Z</dcterms:modified>
</cp:coreProperties>
</file>