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67" w:rsidRPr="003317C5" w:rsidRDefault="003317C5">
      <w:pPr>
        <w:rPr>
          <w:sz w:val="26"/>
          <w:szCs w:val="26"/>
        </w:rPr>
      </w:pPr>
      <w:hyperlink r:id="rId4" w:history="1">
        <w:r w:rsidRPr="003317C5">
          <w:rPr>
            <w:rStyle w:val="a3"/>
            <w:sz w:val="26"/>
            <w:szCs w:val="26"/>
          </w:rPr>
          <w:t>https://www.youtube.com/watch?v=SWb7rPlI_40</w:t>
        </w:r>
      </w:hyperlink>
    </w:p>
    <w:p w:rsidR="003317C5" w:rsidRPr="003317C5" w:rsidRDefault="003317C5" w:rsidP="003317C5">
      <w:pPr>
        <w:pStyle w:val="1"/>
        <w:shd w:val="clear" w:color="auto" w:fill="FFFFFF"/>
        <w:spacing w:before="0" w:beforeAutospacing="0" w:after="0" w:afterAutospacing="0"/>
        <w:rPr>
          <w:color w:val="0F0F0F"/>
          <w:sz w:val="28"/>
          <w:szCs w:val="28"/>
        </w:rPr>
      </w:pPr>
      <w:r w:rsidRPr="003317C5">
        <w:rPr>
          <w:sz w:val="28"/>
          <w:szCs w:val="28"/>
          <w:shd w:val="clear" w:color="auto" w:fill="FFFFFF"/>
        </w:rPr>
        <w:t>«</w:t>
      </w:r>
      <w:r w:rsidRPr="003317C5">
        <w:rPr>
          <w:color w:val="0F0F0F"/>
          <w:sz w:val="28"/>
          <w:szCs w:val="28"/>
        </w:rPr>
        <w:t>Закупки с неизвестным объемом»</w:t>
      </w:r>
    </w:p>
    <w:p w:rsidR="003317C5" w:rsidRPr="003317C5" w:rsidRDefault="003317C5" w:rsidP="003317C5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3317C5" w:rsidRPr="003317C5" w:rsidRDefault="003317C5" w:rsidP="003317C5">
      <w:pPr>
        <w:pStyle w:val="1"/>
        <w:shd w:val="clear" w:color="auto" w:fill="FFFFFF"/>
        <w:spacing w:before="0" w:beforeAutospacing="0" w:after="0" w:afterAutospacing="0"/>
        <w:rPr>
          <w:color w:val="0F0F0F"/>
          <w:sz w:val="28"/>
          <w:szCs w:val="28"/>
        </w:rPr>
      </w:pPr>
      <w:r w:rsidRPr="003317C5">
        <w:rPr>
          <w:sz w:val="28"/>
          <w:szCs w:val="28"/>
          <w:shd w:val="clear" w:color="auto" w:fill="FFFFFF"/>
        </w:rPr>
        <w:t>Тихоокеанский институт</w:t>
      </w:r>
      <w:bookmarkStart w:id="0" w:name="_GoBack"/>
      <w:bookmarkEnd w:id="0"/>
      <w:r w:rsidRPr="003317C5">
        <w:rPr>
          <w:sz w:val="28"/>
          <w:szCs w:val="28"/>
          <w:shd w:val="clear" w:color="auto" w:fill="FFFFFF"/>
        </w:rPr>
        <w:t xml:space="preserve"> управления</w:t>
      </w:r>
      <w:r w:rsidRPr="003317C5">
        <w:rPr>
          <w:sz w:val="28"/>
          <w:szCs w:val="28"/>
        </w:rPr>
        <w:t xml:space="preserve"> </w:t>
      </w:r>
    </w:p>
    <w:sectPr w:rsidR="003317C5" w:rsidRPr="003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E3"/>
    <w:rsid w:val="003317C5"/>
    <w:rsid w:val="00820567"/>
    <w:rsid w:val="00A5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3EA0"/>
  <w15:chartTrackingRefBased/>
  <w15:docId w15:val="{49462EE6-A25C-40E4-8EAD-DAD28F72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7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31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Wb7rPlI_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diakov.net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2024-02-21T04:52:00Z</dcterms:created>
  <dcterms:modified xsi:type="dcterms:W3CDTF">2024-02-21T04:54:00Z</dcterms:modified>
</cp:coreProperties>
</file>