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субсидии </w:t>
      </w:r>
      <w:r w:rsidR="00C73393">
        <w:rPr>
          <w:rFonts w:ascii="Times New Roman" w:hAnsi="Times New Roman" w:cs="Times New Roman"/>
          <w:sz w:val="28"/>
          <w:szCs w:val="28"/>
        </w:rPr>
        <w:t>юридическим лицам</w:t>
      </w:r>
      <w:r w:rsidR="003560EE">
        <w:rPr>
          <w:rFonts w:ascii="Times New Roman" w:hAnsi="Times New Roman" w:cs="Times New Roman"/>
          <w:sz w:val="28"/>
          <w:szCs w:val="28"/>
        </w:rPr>
        <w:t xml:space="preserve"> (за исключением муниципальных учреждений), индивидуальным предпринимателям, на возмещение затрат, связанных с содержанием сетей наружного освещения</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w:t>
      </w:r>
      <w:r w:rsidR="003560EE">
        <w:rPr>
          <w:rFonts w:ascii="Times New Roman" w:hAnsi="Times New Roman" w:cs="Times New Roman"/>
          <w:sz w:val="22"/>
          <w:szCs w:val="22"/>
        </w:rPr>
        <w:t>ием Администрации г. Белогорск 10.02.2022 № 190</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E2761B"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13 сентября</w:t>
            </w:r>
            <w:r w:rsidR="006F3935" w:rsidRPr="00DD2FB6">
              <w:rPr>
                <w:rFonts w:ascii="Times New Roman" w:hAnsi="Times New Roman" w:cs="Times New Roman"/>
                <w:sz w:val="22"/>
                <w:szCs w:val="22"/>
              </w:rPr>
              <w:t xml:space="preserve"> 202</w:t>
            </w:r>
            <w:r>
              <w:rPr>
                <w:rFonts w:ascii="Times New Roman" w:hAnsi="Times New Roman" w:cs="Times New Roman"/>
                <w:sz w:val="22"/>
                <w:szCs w:val="22"/>
              </w:rPr>
              <w:t>2 года до 17-00 часов 12 октября</w:t>
            </w:r>
            <w:r w:rsidR="006F3935" w:rsidRPr="00DD2FB6">
              <w:rPr>
                <w:rFonts w:ascii="Times New Roman" w:hAnsi="Times New Roman" w:cs="Times New Roman"/>
                <w:sz w:val="22"/>
                <w:szCs w:val="22"/>
              </w:rPr>
              <w:t xml:space="preserve"> 2022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2914D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Муниципальное казенное учреждение «Управление жилищно-коммунального хозяйства Администрации города </w:t>
            </w:r>
            <w:bookmarkStart w:id="0" w:name="_GoBack"/>
            <w:bookmarkEnd w:id="0"/>
            <w:r>
              <w:rPr>
                <w:rFonts w:ascii="Times New Roman" w:hAnsi="Times New Roman" w:cs="Times New Roman"/>
                <w:sz w:val="22"/>
                <w:szCs w:val="22"/>
              </w:rPr>
              <w:t>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r w:rsidR="002914D6">
              <w:rPr>
                <w:rFonts w:ascii="Times New Roman" w:hAnsi="Times New Roman" w:cs="Times New Roman"/>
                <w:sz w:val="22"/>
                <w:szCs w:val="22"/>
              </w:rPr>
              <w:t>.</w:t>
            </w:r>
          </w:p>
          <w:p w:rsidR="00DD2FB6" w:rsidRPr="00A62E81" w:rsidRDefault="00E2761B"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3560EE" w:rsidRPr="003560EE" w:rsidRDefault="003A5B35"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w:t>
            </w:r>
            <w:r w:rsidR="003560EE" w:rsidRPr="003560EE">
              <w:rPr>
                <w:rFonts w:ascii="Times New Roman" w:hAnsi="Times New Roman" w:cs="Times New Roman"/>
                <w:sz w:val="22"/>
                <w:szCs w:val="22"/>
              </w:rPr>
              <w:t>озмещение затрат, связанных с содержанием сетей наружного освещения, обеспечивающих нормативное наружное освещение муниципального образования г. Белогорск.</w:t>
            </w:r>
          </w:p>
          <w:p w:rsidR="006F3935" w:rsidRPr="00DD2FB6" w:rsidRDefault="003560EE" w:rsidP="003560EE">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 xml:space="preserve">Возмещению подлежат затраты, по содержанию сетей наружного освещения (затраты на приобретение материалов, комплектующих для содержания сетей наружного освещения, оплату труда персонала, занятого обслуживанием сетей, страховые взносы, налоги, эксплуатацию машин и механизмов, аренду машин и механизмов, </w:t>
            </w:r>
            <w:proofErr w:type="spellStart"/>
            <w:r w:rsidRPr="003560EE">
              <w:rPr>
                <w:rFonts w:ascii="Times New Roman" w:hAnsi="Times New Roman" w:cs="Times New Roman"/>
                <w:sz w:val="22"/>
                <w:szCs w:val="22"/>
              </w:rPr>
              <w:t>общеэксплуатационные</w:t>
            </w:r>
            <w:proofErr w:type="spellEnd"/>
            <w:r w:rsidRPr="003560EE">
              <w:rPr>
                <w:rFonts w:ascii="Times New Roman" w:hAnsi="Times New Roman" w:cs="Times New Roman"/>
                <w:sz w:val="22"/>
                <w:szCs w:val="22"/>
              </w:rPr>
              <w:t xml:space="preserve"> расходы, внеэксплуатационные расходы, иные расходы исходя из экономической обоснованности в соответствии с главой 25 Налогового кодекса Российской Федерации), принадлежащих юридическому лицу, индивидуальному предпринимателю на законном праве.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3560EE" w:rsidP="003039B2">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Результатом предоставления субсидии в рамках реализации муниципальной программы «Благоустройство территории муниципального образования г. Бе</w:t>
            </w:r>
            <w:r>
              <w:rPr>
                <w:rFonts w:ascii="Times New Roman" w:hAnsi="Times New Roman" w:cs="Times New Roman"/>
                <w:sz w:val="22"/>
                <w:szCs w:val="22"/>
              </w:rPr>
              <w:t>логорск от 15 октября 2014 г. № </w:t>
            </w:r>
            <w:r w:rsidRPr="003560EE">
              <w:rPr>
                <w:rFonts w:ascii="Times New Roman" w:hAnsi="Times New Roman" w:cs="Times New Roman"/>
                <w:sz w:val="22"/>
                <w:szCs w:val="22"/>
              </w:rPr>
              <w:t>1876, является содержание сетей наружного освещения. Показателем необходимым для достижения результатов предоставления субсидии, является доля исправных светильников в общем количестве размещенных светильников уличного наружного освещения. Значение показателя результативности и отчет о достижении результата предоставления субсидии устанавливаются Главным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5</w:t>
            </w:r>
          </w:p>
        </w:tc>
        <w:tc>
          <w:tcPr>
            <w:tcW w:w="4111" w:type="dxa"/>
          </w:tcPr>
          <w:p w:rsidR="006F3935" w:rsidRPr="0059645D" w:rsidRDefault="0059645D" w:rsidP="0059645D">
            <w:pPr>
              <w:pStyle w:val="ConsPlusNormal"/>
              <w:ind w:firstLine="0"/>
              <w:rPr>
                <w:rFonts w:ascii="Times New Roman" w:hAnsi="Times New Roman" w:cs="Times New Roman"/>
                <w:sz w:val="22"/>
                <w:szCs w:val="22"/>
              </w:rPr>
            </w:pPr>
            <w:r w:rsidRPr="0059645D">
              <w:rPr>
                <w:rFonts w:ascii="Times New Roman" w:hAnsi="Times New Roman" w:cs="Times New Roman"/>
                <w:sz w:val="22"/>
                <w:szCs w:val="22"/>
              </w:rPr>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3A5B35" w:rsidRDefault="003A5B35"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Для участия в отборе заявитель должен соответствовать следующим требованиям:</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просроченной задолженности по возврату в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процедуры реорганизации (за исключением реорганизации в форме присоединения к юридическому лицу, являющимся участником отбора, другого юридического лица), ликвидации, в отношении получатели субсидии не введена процедура банкротства, деятельность ее не приостановлена в порядке, предусмотренном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не должны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6F3935" w:rsidRPr="0059645D" w:rsidRDefault="003560EE" w:rsidP="003560E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должны иметь законное право владения на сети наружного освещения.</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711E3B" w:rsidRDefault="00711E3B"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Заявители предоставляют в</w:t>
            </w:r>
            <w:r>
              <w:t xml:space="preserve"> </w:t>
            </w:r>
            <w:r w:rsidRPr="00711E3B">
              <w:rPr>
                <w:rFonts w:ascii="Times New Roman" w:hAnsi="Times New Roman" w:cs="Times New Roman"/>
                <w:sz w:val="22"/>
                <w:szCs w:val="22"/>
              </w:rPr>
              <w:t xml:space="preserve">Муниципальное казенное учреждение «Управление жилищно-коммунального хозяйства Администрации города Белогорск», 676850, Амурская область, </w:t>
            </w:r>
            <w:r w:rsidRPr="00711E3B">
              <w:rPr>
                <w:rFonts w:ascii="Times New Roman" w:hAnsi="Times New Roman" w:cs="Times New Roman"/>
                <w:sz w:val="22"/>
                <w:szCs w:val="22"/>
              </w:rPr>
              <w:lastRenderedPageBreak/>
              <w:t>г.</w:t>
            </w:r>
            <w:r>
              <w:rPr>
                <w:rFonts w:ascii="Times New Roman" w:hAnsi="Times New Roman" w:cs="Times New Roman"/>
                <w:sz w:val="22"/>
                <w:szCs w:val="22"/>
              </w:rPr>
              <w:t> </w:t>
            </w:r>
            <w:r w:rsidRPr="00711E3B">
              <w:rPr>
                <w:rFonts w:ascii="Times New Roman" w:hAnsi="Times New Roman" w:cs="Times New Roman"/>
                <w:sz w:val="22"/>
                <w:szCs w:val="22"/>
              </w:rPr>
              <w:t>Бе</w:t>
            </w:r>
            <w:r>
              <w:rPr>
                <w:rFonts w:ascii="Times New Roman" w:hAnsi="Times New Roman" w:cs="Times New Roman"/>
                <w:sz w:val="22"/>
                <w:szCs w:val="22"/>
              </w:rPr>
              <w:t>логорск, ул. Партизанская, 31 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копия Устава организации (представляется юридическими лицами), копию свидетельства о государственной регистрации (для индивидуальных предпринимателей), единовременно при первом обращении за получением субсидии, а также при последующих обращениях в случае изменения указанного документа;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планируется заключение соглашения о предоставлении субсидии, подтверждающая отсутствие у получателя субсидии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подтверждающая отсутствие сведений о прекращении деятельности Организации, а также содержащая сведения о том, что получатель субсидии находится (не находится) в процессе реорганизация или ликвидации, имеет (не имеет) ограничений на осуществление хозяйственной деятельности, что в отношении Организации возбуждено (не возбуждено) производство по делу о несостоятельности (банкротстве);</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 xml:space="preserve">справка, подтверждающая отсутствие у получателя субсидии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представляемых для </w:t>
            </w:r>
            <w:r w:rsidRPr="003560EE">
              <w:rPr>
                <w:rFonts w:ascii="Times New Roman" w:hAnsi="Times New Roman" w:cs="Times New Roman"/>
                <w:sz w:val="22"/>
                <w:szCs w:val="22"/>
              </w:rPr>
              <w:lastRenderedPageBreak/>
              <w:t>получения субсидии, утвержденному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копии договоров и первичных учетных документов, связанных с содержанием сетей наружного освещения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копии платежных поручений или реестров платежных поручений), заверенные получателем субсидии в порядке, установленном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(Приложение № 1 к Порядку).</w:t>
            </w:r>
          </w:p>
          <w:p w:rsidR="006F3935" w:rsidRPr="0059645D" w:rsidRDefault="006C390D" w:rsidP="003560E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3560EE" w:rsidRPr="003560EE">
              <w:rPr>
                <w:rFonts w:ascii="Times New Roman" w:hAnsi="Times New Roman" w:cs="Times New Roman"/>
                <w:sz w:val="22"/>
                <w:szCs w:val="22"/>
              </w:rPr>
              <w:t>копии документов, подтверждающих факт нахождения у получателя субсидии сетей наружного освещения в границах муниципального образования г. Белогорск на законном праве (представляются при первом обращении за получением субсидии, а также при последующих обращениях в случае изменения указанных документов).</w:t>
            </w:r>
          </w:p>
        </w:tc>
      </w:tr>
      <w:tr w:rsidR="006F3935" w:rsidRPr="006C390D" w:rsidTr="00DD2FB6">
        <w:tc>
          <w:tcPr>
            <w:tcW w:w="392" w:type="dxa"/>
          </w:tcPr>
          <w:p w:rsidR="006F3935" w:rsidRPr="006C390D" w:rsidRDefault="006F3935" w:rsidP="003039B2">
            <w:pPr>
              <w:pStyle w:val="ConsPlusNormal"/>
              <w:widowControl/>
              <w:ind w:firstLine="0"/>
              <w:jc w:val="both"/>
              <w:rPr>
                <w:rFonts w:ascii="Times New Roman" w:hAnsi="Times New Roman" w:cs="Times New Roman"/>
                <w:sz w:val="22"/>
                <w:szCs w:val="22"/>
                <w:highlight w:val="yellow"/>
              </w:rPr>
            </w:pPr>
            <w:r w:rsidRPr="00D13D65">
              <w:rPr>
                <w:rFonts w:ascii="Times New Roman" w:hAnsi="Times New Roman" w:cs="Times New Roman"/>
                <w:sz w:val="22"/>
                <w:szCs w:val="22"/>
              </w:rPr>
              <w:lastRenderedPageBreak/>
              <w:t>8</w:t>
            </w:r>
          </w:p>
        </w:tc>
        <w:tc>
          <w:tcPr>
            <w:tcW w:w="4111" w:type="dxa"/>
          </w:tcPr>
          <w:p w:rsidR="006F3935" w:rsidRPr="006C390D" w:rsidRDefault="004338F4"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Подача предложений (заявок)участниками отбора</w:t>
            </w:r>
            <w:r w:rsidR="00E216DB">
              <w:t xml:space="preserve"> </w:t>
            </w:r>
            <w:r w:rsidR="00E216DB" w:rsidRPr="00E216DB">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Pr="006C390D" w:rsidRDefault="001F63B2"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Заявка</w:t>
            </w:r>
            <w:r w:rsidR="00A62E81" w:rsidRPr="006C390D">
              <w:rPr>
                <w:rFonts w:ascii="Times New Roman" w:hAnsi="Times New Roman" w:cs="Times New Roman"/>
                <w:sz w:val="22"/>
                <w:szCs w:val="22"/>
              </w:rPr>
              <w:t xml:space="preserve"> </w:t>
            </w:r>
            <w:r w:rsidRPr="006C390D">
              <w:rPr>
                <w:rFonts w:ascii="Times New Roman" w:hAnsi="Times New Roman" w:cs="Times New Roman"/>
                <w:sz w:val="22"/>
                <w:szCs w:val="22"/>
              </w:rPr>
              <w:t xml:space="preserve">и прилагаемые к ней документы </w:t>
            </w:r>
            <w:r w:rsidR="00EB42D3" w:rsidRPr="006C390D">
              <w:rPr>
                <w:rFonts w:ascii="Times New Roman" w:hAnsi="Times New Roman" w:cs="Times New Roman"/>
                <w:sz w:val="22"/>
                <w:szCs w:val="22"/>
              </w:rPr>
              <w:t xml:space="preserve">оформляются на бумажном носителе и предоставляются в </w:t>
            </w:r>
            <w:r w:rsidR="00711E3B" w:rsidRPr="00711E3B">
              <w:rPr>
                <w:rFonts w:ascii="Times New Roman" w:hAnsi="Times New Roman" w:cs="Times New Roman"/>
                <w:sz w:val="22"/>
                <w:szCs w:val="22"/>
              </w:rPr>
              <w:t>Муниципальное казенное учреждение «Управление жилищно-коммунального хозяйства Адми</w:t>
            </w:r>
            <w:r w:rsidR="00711E3B">
              <w:rPr>
                <w:rFonts w:ascii="Times New Roman" w:hAnsi="Times New Roman" w:cs="Times New Roman"/>
                <w:sz w:val="22"/>
                <w:szCs w:val="22"/>
              </w:rPr>
              <w:t xml:space="preserve">нистрации города Белогорск» </w:t>
            </w:r>
            <w:r w:rsidR="00EB42D3" w:rsidRPr="006C390D">
              <w:rPr>
                <w:rFonts w:ascii="Times New Roman" w:hAnsi="Times New Roman" w:cs="Times New Roman"/>
                <w:sz w:val="22"/>
                <w:szCs w:val="22"/>
              </w:rPr>
              <w:t>нарочно в течени</w:t>
            </w:r>
            <w:r w:rsidR="00A62E81" w:rsidRPr="006C390D">
              <w:rPr>
                <w:rFonts w:ascii="Times New Roman" w:hAnsi="Times New Roman" w:cs="Times New Roman"/>
                <w:sz w:val="22"/>
                <w:szCs w:val="22"/>
              </w:rPr>
              <w:t>е</w:t>
            </w:r>
            <w:r w:rsidR="00EB42D3" w:rsidRPr="006C390D">
              <w:rPr>
                <w:rFonts w:ascii="Times New Roman" w:hAnsi="Times New Roman" w:cs="Times New Roman"/>
                <w:sz w:val="22"/>
                <w:szCs w:val="22"/>
              </w:rPr>
              <w:t xml:space="preserve"> срока проведения отбора.</w:t>
            </w:r>
          </w:p>
          <w:p w:rsidR="00EB42D3" w:rsidRPr="006C390D" w:rsidRDefault="00EB42D3"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Требования к форме и содержанию зая</w:t>
            </w:r>
            <w:r w:rsidR="006C390D" w:rsidRPr="006C390D">
              <w:rPr>
                <w:rFonts w:ascii="Times New Roman" w:hAnsi="Times New Roman" w:cs="Times New Roman"/>
                <w:sz w:val="22"/>
                <w:szCs w:val="22"/>
              </w:rPr>
              <w:t>вления и документы изложены п. 10, 11</w:t>
            </w:r>
            <w:r w:rsidRPr="006C390D">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RPr="006C390D" w:rsidTr="00DD2FB6">
        <w:tc>
          <w:tcPr>
            <w:tcW w:w="392" w:type="dxa"/>
          </w:tcPr>
          <w:p w:rsidR="0059645D" w:rsidRPr="00D13D65" w:rsidRDefault="0059645D" w:rsidP="003039B2">
            <w:pPr>
              <w:pStyle w:val="ConsPlusNormal"/>
              <w:widowControl/>
              <w:ind w:firstLine="0"/>
              <w:jc w:val="both"/>
              <w:rPr>
                <w:rFonts w:ascii="Times New Roman" w:hAnsi="Times New Roman" w:cs="Times New Roman"/>
                <w:sz w:val="22"/>
                <w:szCs w:val="22"/>
              </w:rPr>
            </w:pPr>
            <w:r w:rsidRPr="00D13D65">
              <w:rPr>
                <w:rFonts w:ascii="Times New Roman" w:hAnsi="Times New Roman" w:cs="Times New Roman"/>
                <w:sz w:val="22"/>
                <w:szCs w:val="22"/>
              </w:rPr>
              <w:t>9</w:t>
            </w:r>
          </w:p>
        </w:tc>
        <w:tc>
          <w:tcPr>
            <w:tcW w:w="4111" w:type="dxa"/>
          </w:tcPr>
          <w:p w:rsidR="0059645D" w:rsidRPr="00D13D65" w:rsidRDefault="00E216DB" w:rsidP="003039B2">
            <w:pPr>
              <w:pStyle w:val="ConsPlusNormal"/>
              <w:widowControl/>
              <w:ind w:firstLine="0"/>
              <w:jc w:val="both"/>
              <w:rPr>
                <w:rFonts w:ascii="Times New Roman" w:hAnsi="Times New Roman" w:cs="Times New Roman"/>
                <w:sz w:val="22"/>
                <w:szCs w:val="22"/>
              </w:rPr>
            </w:pPr>
            <w:r w:rsidRPr="00E216DB">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Главный распорядитель регистрирует заявку на получение субсидии в день ее поступления.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 xml:space="preserve">Главный распорядитель осуществляет возврат заявки не позднее пяти рабочих дней с момента </w:t>
            </w:r>
            <w:r w:rsidRPr="006C390D">
              <w:rPr>
                <w:rFonts w:ascii="Times New Roman" w:hAnsi="Times New Roman" w:cs="Times New Roman"/>
                <w:sz w:val="22"/>
                <w:szCs w:val="22"/>
              </w:rPr>
              <w:lastRenderedPageBreak/>
              <w:t>регистрации заявки, в случае подачи заявки после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вправе направить запрос в письменной форме о даче разъяснений положений Порядка на электронную почту Главному распорядителю tom_1@inbox.ru.</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В течение двух дней с даты поступления запроса от получателя субсидии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имеют право внести изменения и (или) дополнения в заявку в срок за 2 дня до заседания Комиссии.</w:t>
            </w:r>
          </w:p>
          <w:p w:rsidR="00022057" w:rsidRPr="006C390D" w:rsidRDefault="006C390D" w:rsidP="006C390D">
            <w:pPr>
              <w:pStyle w:val="ConsPlusNormal"/>
              <w:widowControl/>
              <w:ind w:firstLine="0"/>
              <w:jc w:val="both"/>
              <w:rPr>
                <w:rFonts w:ascii="Times New Roman" w:hAnsi="Times New Roman" w:cs="Times New Roman"/>
                <w:sz w:val="22"/>
                <w:szCs w:val="22"/>
                <w:highlight w:val="yellow"/>
              </w:rPr>
            </w:pPr>
            <w:r w:rsidRPr="006C390D">
              <w:rPr>
                <w:rFonts w:ascii="Times New Roman" w:hAnsi="Times New Roman" w:cs="Times New Roman"/>
                <w:sz w:val="22"/>
                <w:szCs w:val="22"/>
              </w:rPr>
              <w:t>Получатели субсидии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59645D" w:rsidRPr="006C390D" w:rsidTr="00DD2FB6">
        <w:tc>
          <w:tcPr>
            <w:tcW w:w="392"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lastRenderedPageBreak/>
              <w:t>10</w:t>
            </w:r>
          </w:p>
        </w:tc>
        <w:tc>
          <w:tcPr>
            <w:tcW w:w="4111"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t>Правила рассмотрения заявлений и документов</w:t>
            </w:r>
          </w:p>
        </w:tc>
        <w:tc>
          <w:tcPr>
            <w:tcW w:w="5068" w:type="dxa"/>
          </w:tcPr>
          <w:p w:rsidR="00C73393" w:rsidRP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Для рассмотрения документов, указанных в пункте 11 настоящего Порядка, создается Комиссия, состав которой утверждается постановлением Администрации муниципального образования г. Белогорск.</w:t>
            </w:r>
          </w:p>
          <w:p w:rsid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Заседания Комиссии проводятся по мере поступления документов и считаются правомочными, если на них присутствует не менее 2/3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и присутствующими членами Комиссии.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поданных документов Комиссией оформляется протокол. </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(заявки) участника отбора и отказе в предоставлении субсидии.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отказывает в предоставлении субсидии по основаниям, указанным в пункте 23 настоящего </w:t>
            </w:r>
            <w:r w:rsidRPr="00C23C5A">
              <w:rPr>
                <w:rFonts w:ascii="Times New Roman" w:hAnsi="Times New Roman" w:cs="Times New Roman"/>
                <w:sz w:val="22"/>
                <w:szCs w:val="22"/>
              </w:rPr>
              <w:lastRenderedPageBreak/>
              <w:t>Порядка;</w:t>
            </w:r>
          </w:p>
          <w:p w:rsid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заключает с получателем субсидии соглашение о предоставлении субсидии в течение 10 (десять)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передает получателю субсидии письменное уведомление о принятом решении (вручается нарочно).</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Основаниями для отказа в предоставлении субсидии являются:</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предоставление получателем субсидии не всех документов, указанных в пункте 11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несоответствие получателей субсидии требованиям, установленным пунктом 10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недостоверность представленной получателями субсидии информации, в том числе информации о месте нахождения и адресе юридического лица;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подача получателями субсидии предложения (заявки) после даты и (или) времени, определенных для подачи предложений (заявок);</w:t>
            </w:r>
          </w:p>
          <w:p w:rsidR="008A7F2B" w:rsidRPr="006C390D" w:rsidRDefault="00C23C5A" w:rsidP="00C23C5A">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 xml:space="preserve">- </w:t>
            </w:r>
            <w:r w:rsidRPr="00C23C5A">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RPr="006C390D" w:rsidTr="00DD2FB6">
        <w:tc>
          <w:tcPr>
            <w:tcW w:w="392"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lastRenderedPageBreak/>
              <w:t>11</w:t>
            </w:r>
          </w:p>
        </w:tc>
        <w:tc>
          <w:tcPr>
            <w:tcW w:w="4111"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Порядок предоставления заявителем </w:t>
            </w:r>
            <w:r w:rsidR="00EB42D3" w:rsidRPr="00C23C5A">
              <w:rPr>
                <w:rFonts w:ascii="Times New Roman" w:hAnsi="Times New Roman" w:cs="Times New Roman"/>
                <w:sz w:val="22"/>
                <w:szCs w:val="22"/>
              </w:rPr>
              <w:t>разъяснений</w:t>
            </w:r>
            <w:r w:rsidRPr="00C23C5A">
              <w:rPr>
                <w:rFonts w:ascii="Times New Roman" w:hAnsi="Times New Roman" w:cs="Times New Roman"/>
                <w:sz w:val="22"/>
                <w:szCs w:val="22"/>
              </w:rPr>
              <w:t xml:space="preserve"> положений объявления о проведении отбора</w:t>
            </w:r>
          </w:p>
        </w:tc>
        <w:tc>
          <w:tcPr>
            <w:tcW w:w="5068" w:type="dxa"/>
          </w:tcPr>
          <w:p w:rsidR="00711E3B" w:rsidRPr="00C23C5A" w:rsidRDefault="00711E3B" w:rsidP="00CC58D0">
            <w:pPr>
              <w:pStyle w:val="ConsPlusNormal"/>
              <w:widowControl/>
              <w:ind w:firstLine="0"/>
              <w:jc w:val="both"/>
              <w:rPr>
                <w:rFonts w:ascii="Times New Roman" w:hAnsi="Times New Roman" w:cs="Times New Roman"/>
                <w:sz w:val="22"/>
                <w:szCs w:val="22"/>
              </w:rPr>
            </w:pPr>
            <w:r w:rsidRPr="00711E3B">
              <w:rPr>
                <w:rFonts w:ascii="Times New Roman" w:hAnsi="Times New Roman" w:cs="Times New Roman"/>
                <w:sz w:val="22"/>
                <w:szCs w:val="22"/>
              </w:rPr>
              <w:t>Разъяснения положений объявления о проведении отбора предоставляются в течение срока проведения отбора, в рамках режима работы организации Муниципальное казенное учреждение «Управление жилищно-коммунального хозяйства Администрации города Белогорск»: п</w:t>
            </w:r>
            <w:r w:rsidR="002914D6">
              <w:rPr>
                <w:rFonts w:ascii="Times New Roman" w:hAnsi="Times New Roman" w:cs="Times New Roman"/>
                <w:sz w:val="22"/>
                <w:szCs w:val="22"/>
              </w:rPr>
              <w:t>онедельник – пятница, с 8-00 до 17-00, перерыв с 12-00 до 13</w:t>
            </w:r>
            <w:r w:rsidRPr="00711E3B">
              <w:rPr>
                <w:rFonts w:ascii="Times New Roman" w:hAnsi="Times New Roman" w:cs="Times New Roman"/>
                <w:sz w:val="22"/>
                <w:szCs w:val="22"/>
              </w:rPr>
              <w:t>-00, тел. 8 (4161) 2-00-93</w:t>
            </w:r>
          </w:p>
        </w:tc>
      </w:tr>
      <w:tr w:rsidR="0059645D" w:rsidRPr="00273640" w:rsidTr="00DD2FB6">
        <w:tc>
          <w:tcPr>
            <w:tcW w:w="392" w:type="dxa"/>
          </w:tcPr>
          <w:p w:rsidR="0059645D" w:rsidRPr="00273640" w:rsidRDefault="0059645D"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12</w:t>
            </w:r>
          </w:p>
        </w:tc>
        <w:tc>
          <w:tcPr>
            <w:tcW w:w="4111" w:type="dxa"/>
          </w:tcPr>
          <w:p w:rsidR="0059645D"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9A3FA2" w:rsidRPr="00273640" w:rsidRDefault="009A3FA2" w:rsidP="009A3FA2">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Главный распорядитель после принятия решения о предоставлении субсидии в течение 10 (десять) рабочих дней заключает с получателями субсидии соглашение, составленное в соответствии с типовой формой утвержденной приказом МКУ «Финансо</w:t>
            </w:r>
            <w:r w:rsidR="002914D6">
              <w:rPr>
                <w:rFonts w:ascii="Times New Roman" w:hAnsi="Times New Roman" w:cs="Times New Roman"/>
                <w:sz w:val="22"/>
                <w:szCs w:val="22"/>
              </w:rPr>
              <w:t>вое управление Администрации г. </w:t>
            </w:r>
            <w:r w:rsidRPr="00273640">
              <w:rPr>
                <w:rFonts w:ascii="Times New Roman" w:hAnsi="Times New Roman" w:cs="Times New Roman"/>
                <w:sz w:val="22"/>
                <w:szCs w:val="22"/>
              </w:rPr>
              <w:t xml:space="preserve">Белогорск» от 30.12.2016 № 90 «Об утверждении типовых форм соглашений </w:t>
            </w:r>
            <w:r w:rsidRPr="00273640">
              <w:rPr>
                <w:rFonts w:ascii="Times New Roman" w:hAnsi="Times New Roman" w:cs="Times New Roman"/>
                <w:sz w:val="22"/>
                <w:szCs w:val="22"/>
              </w:rPr>
              <w:lastRenderedPageBreak/>
              <w:t>(договоров)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59645D" w:rsidRPr="00273640" w:rsidRDefault="009A3FA2" w:rsidP="00273640">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273640">
              <w:rPr>
                <w:rFonts w:ascii="Times New Roman" w:hAnsi="Times New Roman" w:cs="Times New Roman"/>
                <w:sz w:val="22"/>
                <w:szCs w:val="22"/>
              </w:rPr>
              <w:t>недостижении</w:t>
            </w:r>
            <w:proofErr w:type="spellEnd"/>
            <w:r w:rsidRPr="00273640">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lastRenderedPageBreak/>
              <w:t>13</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Условия признания победителей отбора</w:t>
            </w:r>
            <w:r w:rsidR="00CB0DD0" w:rsidRPr="00273640">
              <w:rPr>
                <w:rFonts w:ascii="Times New Roman" w:hAnsi="Times New Roman" w:cs="Times New Roman"/>
                <w:sz w:val="22"/>
                <w:szCs w:val="22"/>
              </w:rPr>
              <w:t xml:space="preserve"> уклонившимися от заключения соглашения</w:t>
            </w:r>
          </w:p>
        </w:tc>
        <w:tc>
          <w:tcPr>
            <w:tcW w:w="5068" w:type="dxa"/>
          </w:tcPr>
          <w:p w:rsidR="00EB42D3" w:rsidRPr="00273640" w:rsidRDefault="00273640" w:rsidP="00C23C5A">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получателей субсидии от получения субсидии.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14</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Дата ра</w:t>
            </w:r>
            <w:r w:rsidR="00CB0DD0" w:rsidRPr="00273640">
              <w:rPr>
                <w:rFonts w:ascii="Times New Roman" w:hAnsi="Times New Roman" w:cs="Times New Roman"/>
                <w:sz w:val="22"/>
                <w:szCs w:val="22"/>
              </w:rPr>
              <w:t>змещения результатов отбора на Е</w:t>
            </w:r>
            <w:r w:rsidRPr="00273640">
              <w:rPr>
                <w:rFonts w:ascii="Times New Roman" w:hAnsi="Times New Roman" w:cs="Times New Roman"/>
                <w:sz w:val="22"/>
                <w:szCs w:val="22"/>
              </w:rPr>
              <w:t>дином портале</w:t>
            </w:r>
            <w:r w:rsidR="00CB0DD0" w:rsidRPr="00273640">
              <w:rPr>
                <w:rFonts w:ascii="Times New Roman" w:hAnsi="Times New Roman" w:cs="Times New Roman"/>
                <w:sz w:val="22"/>
                <w:szCs w:val="22"/>
              </w:rPr>
              <w:t xml:space="preserve"> бюджетной системы РФ</w:t>
            </w:r>
            <w:r w:rsidRPr="00273640">
              <w:rPr>
                <w:rFonts w:ascii="Times New Roman" w:hAnsi="Times New Roman" w:cs="Times New Roman"/>
                <w:sz w:val="22"/>
                <w:szCs w:val="22"/>
              </w:rPr>
              <w:t>, а также на сайте Главного распорядителя</w:t>
            </w:r>
          </w:p>
        </w:tc>
        <w:tc>
          <w:tcPr>
            <w:tcW w:w="5068" w:type="dxa"/>
          </w:tcPr>
          <w:p w:rsidR="00EB42D3" w:rsidRPr="00273640" w:rsidRDefault="00CB0DD0"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6F3935" w:rsidRPr="00273640" w:rsidRDefault="006F3935" w:rsidP="001F63B2">
      <w:pPr>
        <w:pStyle w:val="ConsPlusNormal"/>
        <w:widowControl/>
        <w:ind w:firstLine="0"/>
        <w:jc w:val="both"/>
        <w:rPr>
          <w:rFonts w:ascii="Times New Roman" w:hAnsi="Times New Roman" w:cs="Times New Roman"/>
          <w:sz w:val="28"/>
          <w:szCs w:val="28"/>
        </w:rPr>
      </w:pPr>
    </w:p>
    <w:sectPr w:rsidR="006F3935" w:rsidRPr="00273640"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3325B"/>
    <w:rsid w:val="00085E81"/>
    <w:rsid w:val="000A6984"/>
    <w:rsid w:val="000C73D1"/>
    <w:rsid w:val="00126671"/>
    <w:rsid w:val="001F63B2"/>
    <w:rsid w:val="00232E5A"/>
    <w:rsid w:val="00273640"/>
    <w:rsid w:val="002914D6"/>
    <w:rsid w:val="002B539F"/>
    <w:rsid w:val="003039B2"/>
    <w:rsid w:val="003560EE"/>
    <w:rsid w:val="003A5B35"/>
    <w:rsid w:val="003F6DB7"/>
    <w:rsid w:val="004338F4"/>
    <w:rsid w:val="004418CC"/>
    <w:rsid w:val="0048037B"/>
    <w:rsid w:val="0059645D"/>
    <w:rsid w:val="005A0EEC"/>
    <w:rsid w:val="005A5DF2"/>
    <w:rsid w:val="00600FCB"/>
    <w:rsid w:val="006B5D2D"/>
    <w:rsid w:val="006C390D"/>
    <w:rsid w:val="006D3103"/>
    <w:rsid w:val="006F3935"/>
    <w:rsid w:val="00704DF7"/>
    <w:rsid w:val="00711E3B"/>
    <w:rsid w:val="00715E88"/>
    <w:rsid w:val="00826FF0"/>
    <w:rsid w:val="008A7F2B"/>
    <w:rsid w:val="008D112F"/>
    <w:rsid w:val="00965E07"/>
    <w:rsid w:val="009A3FA2"/>
    <w:rsid w:val="00A15934"/>
    <w:rsid w:val="00A2262E"/>
    <w:rsid w:val="00A62E81"/>
    <w:rsid w:val="00A83C50"/>
    <w:rsid w:val="00A84203"/>
    <w:rsid w:val="00B81E14"/>
    <w:rsid w:val="00BE7F67"/>
    <w:rsid w:val="00C23C5A"/>
    <w:rsid w:val="00C73393"/>
    <w:rsid w:val="00C86997"/>
    <w:rsid w:val="00CB0DD0"/>
    <w:rsid w:val="00CC58D0"/>
    <w:rsid w:val="00D112DF"/>
    <w:rsid w:val="00D13D65"/>
    <w:rsid w:val="00D302DF"/>
    <w:rsid w:val="00D513FD"/>
    <w:rsid w:val="00D708CB"/>
    <w:rsid w:val="00D72AD4"/>
    <w:rsid w:val="00DC0F54"/>
    <w:rsid w:val="00DD2FB6"/>
    <w:rsid w:val="00DF37D3"/>
    <w:rsid w:val="00E041A5"/>
    <w:rsid w:val="00E216DB"/>
    <w:rsid w:val="00E2761B"/>
    <w:rsid w:val="00E74E81"/>
    <w:rsid w:val="00EB42D3"/>
    <w:rsid w:val="00EB61A0"/>
    <w:rsid w:val="00EE5AD0"/>
    <w:rsid w:val="00F5665D"/>
    <w:rsid w:val="00F61070"/>
    <w:rsid w:val="00F64321"/>
    <w:rsid w:val="00FA154B"/>
    <w:rsid w:val="00FB5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FB26"/>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E3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11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2289</Words>
  <Characters>13052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19</cp:revision>
  <cp:lastPrinted>2022-03-11T12:44:00Z</cp:lastPrinted>
  <dcterms:created xsi:type="dcterms:W3CDTF">2022-02-03T13:40:00Z</dcterms:created>
  <dcterms:modified xsi:type="dcterms:W3CDTF">2022-09-12T07:25:00Z</dcterms:modified>
</cp:coreProperties>
</file>