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DA69A3">
        <w:rPr>
          <w:rFonts w:ascii="Times New Roman" w:hAnsi="Times New Roman" w:cs="Times New Roman"/>
          <w:sz w:val="26"/>
          <w:szCs w:val="26"/>
        </w:rPr>
        <w:t>Белогорск» (с 11 ноября 2022 года по 10 декабря</w:t>
      </w:r>
      <w:bookmarkStart w:id="0" w:name="_GoBack"/>
      <w:bookmarkEnd w:id="0"/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DF440A">
        <w:rPr>
          <w:rFonts w:ascii="Times New Roman" w:hAnsi="Times New Roman" w:cs="Times New Roman"/>
          <w:sz w:val="26"/>
          <w:szCs w:val="26"/>
        </w:rPr>
        <w:t xml:space="preserve">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D85AFB">
        <w:rPr>
          <w:rFonts w:ascii="Times New Roman" w:hAnsi="Times New Roman" w:cs="Times New Roman"/>
          <w:sz w:val="26"/>
          <w:szCs w:val="26"/>
        </w:rPr>
        <w:t>ем Администрации г. Белогорск 17.03.2022 № 405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</w:t>
      </w:r>
      <w:r w:rsidR="00D85AF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5AFB">
        <w:rPr>
          <w:rFonts w:ascii="Times New Roman" w:hAnsi="Times New Roman" w:cs="Times New Roman"/>
          <w:sz w:val="26"/>
          <w:szCs w:val="26"/>
        </w:rPr>
        <w:t>победители</w:t>
      </w:r>
      <w:r w:rsidR="00071E3A">
        <w:rPr>
          <w:rFonts w:ascii="Times New Roman" w:hAnsi="Times New Roman" w:cs="Times New Roman"/>
          <w:sz w:val="26"/>
          <w:szCs w:val="26"/>
        </w:rPr>
        <w:t xml:space="preserve"> </w:t>
      </w:r>
      <w:r w:rsidR="00D85AFB" w:rsidRPr="00D85AFB">
        <w:rPr>
          <w:rFonts w:ascii="Times New Roman" w:hAnsi="Times New Roman" w:cs="Times New Roman"/>
          <w:sz w:val="26"/>
          <w:szCs w:val="26"/>
        </w:rPr>
        <w:t>ООО «ГЭС»</w:t>
      </w:r>
      <w:r w:rsidR="00416024">
        <w:rPr>
          <w:rFonts w:ascii="Times New Roman" w:hAnsi="Times New Roman" w:cs="Times New Roman"/>
          <w:sz w:val="26"/>
          <w:szCs w:val="26"/>
        </w:rPr>
        <w:t>, ООО «РЖД»</w:t>
      </w:r>
      <w:r w:rsidR="00D85AFB">
        <w:rPr>
          <w:rFonts w:ascii="Times New Roman" w:hAnsi="Times New Roman" w:cs="Times New Roman"/>
          <w:sz w:val="26"/>
          <w:szCs w:val="26"/>
        </w:rPr>
        <w:t>, ООО </w:t>
      </w:r>
      <w:r w:rsidR="00D85AFB" w:rsidRPr="00D85AF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85AFB" w:rsidRPr="00D85AFB">
        <w:rPr>
          <w:rFonts w:ascii="Times New Roman" w:hAnsi="Times New Roman" w:cs="Times New Roman"/>
          <w:sz w:val="26"/>
          <w:szCs w:val="26"/>
        </w:rPr>
        <w:t>Дальжилстрой</w:t>
      </w:r>
      <w:proofErr w:type="spellEnd"/>
      <w:r w:rsidR="00D85AFB" w:rsidRPr="00D85AFB">
        <w:rPr>
          <w:rFonts w:ascii="Times New Roman" w:hAnsi="Times New Roman" w:cs="Times New Roman"/>
          <w:sz w:val="26"/>
          <w:szCs w:val="26"/>
        </w:rPr>
        <w:t>»</w:t>
      </w:r>
      <w:r w:rsidR="00AF19D3">
        <w:rPr>
          <w:rFonts w:ascii="Times New Roman" w:hAnsi="Times New Roman" w:cs="Times New Roman"/>
          <w:sz w:val="26"/>
          <w:szCs w:val="26"/>
        </w:rPr>
        <w:t>, ООО «</w:t>
      </w:r>
      <w:proofErr w:type="spellStart"/>
      <w:r w:rsidR="00AF19D3">
        <w:rPr>
          <w:rFonts w:ascii="Times New Roman" w:hAnsi="Times New Roman" w:cs="Times New Roman"/>
          <w:sz w:val="26"/>
          <w:szCs w:val="26"/>
        </w:rPr>
        <w:t>Теплоком</w:t>
      </w:r>
      <w:proofErr w:type="spellEnd"/>
      <w:r w:rsidR="00AF19D3">
        <w:rPr>
          <w:rFonts w:ascii="Times New Roman" w:hAnsi="Times New Roman" w:cs="Times New Roman"/>
          <w:sz w:val="26"/>
          <w:szCs w:val="26"/>
        </w:rPr>
        <w:t>».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2305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024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2EAE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5F78"/>
    <w:rsid w:val="007963B3"/>
    <w:rsid w:val="00796428"/>
    <w:rsid w:val="00796C2D"/>
    <w:rsid w:val="007A2EC9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3DA8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9D3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AFB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A69A3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56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BFA8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27</cp:revision>
  <dcterms:created xsi:type="dcterms:W3CDTF">2022-03-16T02:52:00Z</dcterms:created>
  <dcterms:modified xsi:type="dcterms:W3CDTF">2022-12-12T05:55:00Z</dcterms:modified>
</cp:coreProperties>
</file>