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7"/>
        <w:gridCol w:w="4902"/>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186099"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19 ноября</w:t>
            </w:r>
            <w:r w:rsidR="006F3935" w:rsidRPr="00DD2FB6">
              <w:rPr>
                <w:rFonts w:ascii="Times New Roman" w:hAnsi="Times New Roman" w:cs="Times New Roman"/>
                <w:sz w:val="22"/>
                <w:szCs w:val="22"/>
              </w:rPr>
              <w:t xml:space="preserve"> 202</w:t>
            </w:r>
            <w:r w:rsidR="00E55AA5">
              <w:rPr>
                <w:rFonts w:ascii="Times New Roman" w:hAnsi="Times New Roman" w:cs="Times New Roman"/>
                <w:sz w:val="22"/>
                <w:szCs w:val="22"/>
              </w:rPr>
              <w:t>2 года до 17-00 часов 18</w:t>
            </w:r>
            <w:bookmarkStart w:id="0" w:name="_GoBack"/>
            <w:bookmarkEnd w:id="0"/>
            <w:r w:rsidR="00E55AA5">
              <w:rPr>
                <w:rFonts w:ascii="Times New Roman" w:hAnsi="Times New Roman" w:cs="Times New Roman"/>
                <w:sz w:val="22"/>
                <w:szCs w:val="22"/>
              </w:rPr>
              <w:t xml:space="preserve"> декабря 2022</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186099"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 xml:space="preserve">Получателям субсидии запрещается приобретение за счет средств субсидии </w:t>
            </w:r>
            <w:r w:rsidRPr="003827B5">
              <w:rPr>
                <w:rFonts w:ascii="Times New Roman" w:hAnsi="Times New Roman" w:cs="Times New Roman"/>
                <w:sz w:val="22"/>
                <w:szCs w:val="22"/>
              </w:rPr>
              <w:lastRenderedPageBreak/>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Предельный объем финансового обеспечения затрат на благоустройство дворовых территорий в части проведения мероприятий, предусмотренных п.4. настоящего Порядка в расчете на 1 дворовую территорию составляет:</w:t>
            </w:r>
          </w:p>
          <w:p w:rsidR="00C9097E"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 - 3750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по озеленению (посадка, подрезка деревьев, кустарников) - 12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по освещению - 100,0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по обустройству детских, спортивных, хозяйственных площадок малыми архитектурными формами - 400,0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по обустройству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 - 1000,0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 xml:space="preserve">по установке почтовых ящиков - 165,0 тыс. </w:t>
            </w:r>
            <w:proofErr w:type="spellStart"/>
            <w:r w:rsidRPr="003827B5">
              <w:rPr>
                <w:rFonts w:ascii="Times New Roman" w:hAnsi="Times New Roman" w:cs="Times New Roman"/>
                <w:sz w:val="22"/>
                <w:szCs w:val="22"/>
              </w:rPr>
              <w:t>руб</w:t>
            </w:r>
            <w:proofErr w:type="spellEnd"/>
            <w:r w:rsidRPr="003827B5">
              <w:rPr>
                <w:rFonts w:ascii="Times New Roman" w:hAnsi="Times New Roman" w:cs="Times New Roman"/>
                <w:sz w:val="22"/>
                <w:szCs w:val="22"/>
              </w:rPr>
              <w:t>;</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по ремонту хоккейных коробок - 100,0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по ремонту контейнерных площадок - 110,00 тыс. руб.;</w:t>
            </w:r>
          </w:p>
          <w:p w:rsidR="003827B5" w:rsidRPr="003827B5" w:rsidRDefault="003827B5" w:rsidP="00632E68">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по устройству водоотведения на территории многоквартирного дома - 650,0 тыс. руб.</w:t>
            </w:r>
          </w:p>
          <w:p w:rsidR="00501312" w:rsidRPr="00811406" w:rsidRDefault="00632E68" w:rsidP="00632E6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w:t>
            </w:r>
            <w:r w:rsidR="003827B5" w:rsidRPr="003827B5">
              <w:rPr>
                <w:rFonts w:ascii="Times New Roman" w:hAnsi="Times New Roman" w:cs="Times New Roman"/>
                <w:sz w:val="22"/>
                <w:szCs w:val="22"/>
              </w:rPr>
              <w:t>раво на получение субсидии, относятся управляющие организации, осуществляющие управление и (или) эксплуатацию, техническое и санитарное содержание многоквартирных домов по договору управления.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 xml:space="preserve">доменное имя и (или) указатели страниц системы "Электронный бюджет" или иного сайта в </w:t>
            </w:r>
            <w:r w:rsidRPr="0059645D">
              <w:rPr>
                <w:rFonts w:ascii="Times New Roman" w:hAnsi="Times New Roman" w:cs="Times New Roman"/>
                <w:sz w:val="22"/>
                <w:szCs w:val="22"/>
              </w:rPr>
              <w:lastRenderedPageBreak/>
              <w:t>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отсутствие процесса реорганизации, ликвидации, в отношении управляющей организации не введена процедура банкротства, деятельность ее не приостановлена в порядке, предусмотренном законодательством Российской Федерации;</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подпункте в пункте 2 настоящего Порядка»;</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обязательными условиями предоставления субсидии являются:</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Pr="00FB67AF">
              <w:rPr>
                <w:rFonts w:ascii="Times New Roman" w:hAnsi="Times New Roman" w:cs="Times New Roman"/>
                <w:sz w:val="22"/>
                <w:szCs w:val="22"/>
              </w:rPr>
              <w:t>установление организацией минимального 3-летнего гарантийного срока на результаты выполненных работ по благоустройству дворовых территорий;</w:t>
            </w:r>
          </w:p>
          <w:p w:rsidR="006F3935" w:rsidRPr="00AE3BCF" w:rsidRDefault="00FB67AF" w:rsidP="00FB67AF">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2) </w:t>
            </w:r>
            <w:r w:rsidRPr="00FB67AF">
              <w:rPr>
                <w:rFonts w:ascii="Times New Roman" w:hAnsi="Times New Roman" w:cs="Times New Roman"/>
                <w:sz w:val="22"/>
                <w:szCs w:val="22"/>
              </w:rPr>
              <w:t>обеспечение выполнения установленных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территории.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 xml:space="preserve">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w:t>
            </w:r>
            <w:r w:rsidRPr="00FB67AF">
              <w:rPr>
                <w:rFonts w:ascii="Times New Roman" w:hAnsi="Times New Roman" w:cs="Times New Roman"/>
                <w:sz w:val="22"/>
                <w:szCs w:val="22"/>
              </w:rPr>
              <w:lastRenderedPageBreak/>
              <w:t>работ и услуг».</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управляющей организации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управляющей организацией, а также содержащая сведения о том, что управляющая организация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управляющей организации возбуждено (не возбуждено) производство по делу о несостоятельности (банкротстве);</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 xml:space="preserve">справку, подтверждающую отсутствие у управляющей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w:t>
            </w:r>
            <w:r w:rsidRPr="00FB67AF">
              <w:rPr>
                <w:rFonts w:ascii="Times New Roman" w:hAnsi="Times New Roman" w:cs="Times New Roman"/>
                <w:sz w:val="22"/>
                <w:szCs w:val="22"/>
              </w:rPr>
              <w:lastRenderedPageBreak/>
              <w:t>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FB67AF" w:rsidRPr="00FB67AF" w:rsidRDefault="00FB67AF" w:rsidP="00FB67A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копии договоров, локальных смет и первичных документов, связанных с проведением 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6F3935" w:rsidRDefault="00FB67AF" w:rsidP="00FB67A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B67AF">
              <w:rPr>
                <w:rFonts w:ascii="Times New Roman" w:hAnsi="Times New Roman" w:cs="Times New Roman"/>
                <w:sz w:val="22"/>
                <w:szCs w:val="22"/>
              </w:rPr>
              <w:t>протоколы 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проведении мероприятий по благоустройству дворовых территории, предусмотренных п.4. настоящего Порядка и о принятии после реализации мероприятий по благоустройству всех установленных элементов благоустройства в состав общего имущества с обязательством по содержанию и ремонту</w:t>
            </w:r>
            <w:r w:rsidR="00C9097E">
              <w:rPr>
                <w:rFonts w:ascii="Times New Roman" w:hAnsi="Times New Roman" w:cs="Times New Roman"/>
                <w:sz w:val="22"/>
                <w:szCs w:val="22"/>
              </w:rPr>
              <w:t xml:space="preserve"> данного имущества в дальнейшем;</w:t>
            </w:r>
          </w:p>
          <w:p w:rsidR="00C9097E" w:rsidRPr="00AE3BCF" w:rsidRDefault="00C9097E" w:rsidP="00FB67AF">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9097E">
              <w:rPr>
                <w:rFonts w:ascii="Times New Roman" w:hAnsi="Times New Roman" w:cs="Times New Roman"/>
                <w:sz w:val="22"/>
                <w:szCs w:val="22"/>
              </w:rPr>
              <w:t>копию договора на выполнение работ, указанных в пункте 4 настоящего Порядка, заключенного между собственниками помещений в многоквартирном доме и участником отбора - при осуществлении собственниками помещений в таком доме непосредственного управления многоквартирным домом.</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64794C" w:rsidRDefault="0064794C"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Участник отбора</w:t>
            </w:r>
            <w:r w:rsidR="00022057" w:rsidRPr="0064794C">
              <w:rPr>
                <w:rFonts w:ascii="Times New Roman" w:hAnsi="Times New Roman" w:cs="Times New Roman"/>
                <w:sz w:val="22"/>
                <w:szCs w:val="22"/>
              </w:rPr>
              <w:t xml:space="preserve"> вправе отозвать заявку в любое время в срок до дня заседания Комиссии, о чем </w:t>
            </w:r>
            <w:r w:rsidR="00022057" w:rsidRPr="0064794C">
              <w:rPr>
                <w:rFonts w:ascii="Times New Roman" w:hAnsi="Times New Roman" w:cs="Times New Roman"/>
                <w:sz w:val="22"/>
                <w:szCs w:val="22"/>
              </w:rPr>
              <w:lastRenderedPageBreak/>
              <w:t>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1F63B2" w:rsidRPr="0064794C" w:rsidRDefault="00600FCB" w:rsidP="00600FCB">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 xml:space="preserve">Организация в сроки, указанные в объявлении о проведении отбора, представляют Главному распорядителю </w:t>
            </w:r>
            <w:r w:rsidR="001F63B2" w:rsidRPr="0064794C">
              <w:rPr>
                <w:rFonts w:ascii="Times New Roman" w:hAnsi="Times New Roman" w:cs="Times New Roman"/>
                <w:sz w:val="22"/>
                <w:szCs w:val="22"/>
              </w:rPr>
              <w:t>в течени</w:t>
            </w:r>
            <w:r w:rsidR="00A62E81" w:rsidRPr="0064794C">
              <w:rPr>
                <w:rFonts w:ascii="Times New Roman" w:hAnsi="Times New Roman" w:cs="Times New Roman"/>
                <w:sz w:val="22"/>
                <w:szCs w:val="22"/>
              </w:rPr>
              <w:t>е</w:t>
            </w:r>
            <w:r w:rsidR="001F63B2" w:rsidRPr="0064794C">
              <w:rPr>
                <w:rFonts w:ascii="Times New Roman" w:hAnsi="Times New Roman" w:cs="Times New Roman"/>
                <w:sz w:val="22"/>
                <w:szCs w:val="22"/>
              </w:rPr>
              <w:t xml:space="preserve"> 5 (пяти) рабочих дней со дня получе</w:t>
            </w:r>
            <w:r w:rsidR="00156788" w:rsidRPr="0064794C">
              <w:rPr>
                <w:rFonts w:ascii="Times New Roman" w:hAnsi="Times New Roman" w:cs="Times New Roman"/>
                <w:sz w:val="22"/>
                <w:szCs w:val="22"/>
              </w:rPr>
              <w:t>нии заявки, указанной пунктом 11</w:t>
            </w:r>
            <w:r w:rsidR="001F63B2" w:rsidRPr="0064794C">
              <w:rPr>
                <w:rFonts w:ascii="Times New Roman" w:hAnsi="Times New Roman" w:cs="Times New Roman"/>
                <w:sz w:val="22"/>
                <w:szCs w:val="22"/>
              </w:rPr>
              <w:t xml:space="preserve"> Порядка, передает Комиссии для рассмотрения на предмет соответствия заявки требованиям, указанным в </w:t>
            </w:r>
            <w:r w:rsidR="00E041A5" w:rsidRPr="0064794C">
              <w:rPr>
                <w:rFonts w:ascii="Times New Roman" w:hAnsi="Times New Roman" w:cs="Times New Roman"/>
                <w:sz w:val="22"/>
                <w:szCs w:val="22"/>
              </w:rPr>
              <w:t>объявлении</w:t>
            </w:r>
            <w:r w:rsidR="001F63B2" w:rsidRPr="0064794C">
              <w:rPr>
                <w:rFonts w:ascii="Times New Roman" w:hAnsi="Times New Roman" w:cs="Times New Roman"/>
                <w:sz w:val="22"/>
                <w:szCs w:val="22"/>
              </w:rPr>
              <w:t xml:space="preserve"> о проведении </w:t>
            </w:r>
            <w:r w:rsidR="006B5D2D" w:rsidRPr="0064794C">
              <w:rPr>
                <w:rFonts w:ascii="Times New Roman" w:hAnsi="Times New Roman" w:cs="Times New Roman"/>
                <w:sz w:val="22"/>
                <w:szCs w:val="22"/>
              </w:rPr>
              <w:t>отбора. Очередность</w:t>
            </w:r>
            <w:r w:rsidR="00E041A5" w:rsidRPr="0064794C">
              <w:rPr>
                <w:rFonts w:ascii="Times New Roman" w:hAnsi="Times New Roman" w:cs="Times New Roman"/>
                <w:sz w:val="22"/>
                <w:szCs w:val="22"/>
              </w:rPr>
              <w:t xml:space="preserve"> рассмотрения заявок формируется согласно дате и времени регистрации заявок. </w:t>
            </w:r>
          </w:p>
          <w:p w:rsidR="001F63B2" w:rsidRPr="0064794C" w:rsidRDefault="00E041A5" w:rsidP="00600FCB">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w:t>
            </w:r>
          </w:p>
          <w:p w:rsidR="00E041A5" w:rsidRPr="0064794C" w:rsidRDefault="00E041A5" w:rsidP="00E041A5">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5C3F04" w:rsidRPr="0064794C" w:rsidRDefault="00E041A5"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По результатам рассмотрения документов Главный распорядитель прин</w:t>
            </w:r>
            <w:r w:rsidR="005C3F04" w:rsidRPr="0064794C">
              <w:rPr>
                <w:rFonts w:ascii="Times New Roman" w:hAnsi="Times New Roman" w:cs="Times New Roman"/>
                <w:sz w:val="22"/>
                <w:szCs w:val="22"/>
              </w:rPr>
              <w:t>имает одно из следующих решений:</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отказывает в предоставлении субсидии по основаниям, указанным в пункте 23 настоящего Порядка;</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C3F04" w:rsidRPr="0064794C" w:rsidRDefault="00E041A5" w:rsidP="00E041A5">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w:t>
            </w:r>
            <w:r w:rsidR="005C3F04" w:rsidRPr="0064794C">
              <w:rPr>
                <w:rFonts w:ascii="Times New Roman" w:hAnsi="Times New Roman" w:cs="Times New Roman"/>
                <w:sz w:val="22"/>
                <w:szCs w:val="22"/>
              </w:rPr>
              <w:t>направляет управляющей организации письменное уведомление о принятом решении.</w:t>
            </w:r>
          </w:p>
          <w:p w:rsidR="00E041A5" w:rsidRPr="0064794C" w:rsidRDefault="00E041A5" w:rsidP="00E041A5">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xml:space="preserve">Основаниями для отказа в предоставлении субсидии являются: </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предоставление управляющей организацией не всех документов, указанных в пункте 11 настоящего Порядка;</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lastRenderedPageBreak/>
              <w:t>- несоответствие управляющей организации требованиям, установленным пунктом 10 настоящего Порядка;</w:t>
            </w:r>
          </w:p>
          <w:p w:rsidR="005C3F04"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выявление в предоставленных управляющей организацией документах недостоверной информации;</w:t>
            </w:r>
          </w:p>
          <w:p w:rsidR="008A7F2B" w:rsidRPr="0064794C" w:rsidRDefault="005C3F04" w:rsidP="005C3F04">
            <w:pPr>
              <w:pStyle w:val="ConsPlusNormal"/>
              <w:ind w:firstLine="0"/>
              <w:jc w:val="both"/>
              <w:rPr>
                <w:rFonts w:ascii="Times New Roman" w:hAnsi="Times New Roman" w:cs="Times New Roman"/>
                <w:sz w:val="22"/>
                <w:szCs w:val="22"/>
              </w:rPr>
            </w:pPr>
            <w:r w:rsidRPr="0064794C">
              <w:rPr>
                <w:rFonts w:ascii="Times New Roman" w:hAnsi="Times New Roman" w:cs="Times New Roman"/>
                <w:sz w:val="22"/>
                <w:szCs w:val="22"/>
              </w:rPr>
              <w:t>- 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CC58D0" w:rsidP="00CC58D0">
            <w:pPr>
              <w:pStyle w:val="ConsPlusNormal"/>
              <w:ind w:firstLine="0"/>
              <w:jc w:val="both"/>
              <w:rPr>
                <w:rFonts w:ascii="Times New Roman" w:hAnsi="Times New Roman" w:cs="Times New Roman"/>
                <w:sz w:val="22"/>
                <w:szCs w:val="22"/>
              </w:rPr>
            </w:pPr>
            <w:r w:rsidRPr="00FB67AF">
              <w:rPr>
                <w:rFonts w:ascii="Times New Roman" w:hAnsi="Times New Roman" w:cs="Times New Roman"/>
                <w:sz w:val="22"/>
                <w:szCs w:val="22"/>
              </w:rPr>
              <w:t>Организации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В течение двух дней с даты поступления запроса от Организации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Организации имеют право внести изменения и (или) дополнения в заявку в срок за 2 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распорядитель 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получателями субсидии (Организацией)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A245F5" w:rsidRDefault="001F63B2" w:rsidP="001F63B2">
            <w:pPr>
              <w:pStyle w:val="ConsPlusNormal"/>
              <w:jc w:val="both"/>
              <w:rPr>
                <w:rFonts w:ascii="Times New Roman" w:hAnsi="Times New Roman" w:cs="Times New Roman"/>
                <w:sz w:val="22"/>
                <w:szCs w:val="22"/>
              </w:rPr>
            </w:pPr>
            <w:r w:rsidRPr="00A245F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245F5">
              <w:rPr>
                <w:rFonts w:ascii="Times New Roman" w:hAnsi="Times New Roman" w:cs="Times New Roman"/>
                <w:sz w:val="22"/>
                <w:szCs w:val="22"/>
              </w:rPr>
              <w:t>недостижении</w:t>
            </w:r>
            <w:proofErr w:type="spellEnd"/>
            <w:r w:rsidRPr="00A245F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w:t>
            </w:r>
            <w:r w:rsidRPr="00A245F5">
              <w:rPr>
                <w:rFonts w:ascii="Times New Roman" w:hAnsi="Times New Roman" w:cs="Times New Roman"/>
                <w:sz w:val="22"/>
                <w:szCs w:val="22"/>
              </w:rPr>
              <w:lastRenderedPageBreak/>
              <w:t>приводящего к невозможности предоставления субсидии в размере, определенном в соглашении.</w:t>
            </w:r>
          </w:p>
          <w:p w:rsidR="00EB42D3" w:rsidRPr="00AE3BCF" w:rsidRDefault="001F63B2" w:rsidP="001F63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1F63B2">
      <w:pPr>
        <w:pStyle w:val="ConsPlusNormal"/>
        <w:widowControl/>
        <w:ind w:firstLine="0"/>
        <w:jc w:val="both"/>
        <w:rPr>
          <w:rFonts w:ascii="Times New Roman" w:hAnsi="Times New Roman" w:cs="Times New Roman"/>
          <w:sz w:val="28"/>
          <w:szCs w:val="28"/>
        </w:rPr>
      </w:pPr>
    </w:p>
    <w:p w:rsidR="005A0EEC" w:rsidRPr="005A0EEC" w:rsidRDefault="005A0EEC" w:rsidP="005A0EEC">
      <w:pPr>
        <w:spacing w:after="0" w:line="240" w:lineRule="auto"/>
        <w:jc w:val="both"/>
        <w:rPr>
          <w:rFonts w:ascii="Times New Roman" w:eastAsia="Times New Roman" w:hAnsi="Times New Roman" w:cs="Times New Roman"/>
          <w:sz w:val="28"/>
          <w:szCs w:val="28"/>
        </w:rPr>
      </w:pPr>
    </w:p>
    <w:p w:rsidR="005A0EEC" w:rsidRPr="005A0EEC" w:rsidRDefault="005A0EEC" w:rsidP="005A0EEC">
      <w:pPr>
        <w:spacing w:after="0" w:line="240" w:lineRule="auto"/>
        <w:jc w:val="both"/>
        <w:rPr>
          <w:rFonts w:ascii="Times New Roman" w:eastAsia="Times New Roman" w:hAnsi="Times New Roman" w:cs="Times New Roman"/>
          <w:sz w:val="28"/>
          <w:szCs w:val="28"/>
        </w:rPr>
      </w:pPr>
    </w:p>
    <w:p w:rsidR="005A0EEC" w:rsidRPr="005A0EEC" w:rsidRDefault="00C9097E" w:rsidP="005A0E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005A0EEC" w:rsidRPr="005A0EEC">
        <w:rPr>
          <w:rFonts w:ascii="Times New Roman" w:eastAsia="Times New Roman" w:hAnsi="Times New Roman" w:cs="Times New Roman"/>
          <w:sz w:val="28"/>
          <w:szCs w:val="28"/>
        </w:rPr>
        <w:t xml:space="preserve"> МКУ «Управление ЖКХ</w:t>
      </w:r>
    </w:p>
    <w:p w:rsidR="005A0EEC" w:rsidRPr="005A0EEC" w:rsidRDefault="005A0EEC" w:rsidP="005A0EEC">
      <w:pPr>
        <w:spacing w:after="0" w:line="240" w:lineRule="auto"/>
        <w:jc w:val="both"/>
        <w:rPr>
          <w:rFonts w:ascii="Times New Roman" w:eastAsia="Times New Roman" w:hAnsi="Times New Roman" w:cs="Times New Roman"/>
          <w:sz w:val="28"/>
          <w:szCs w:val="28"/>
        </w:rPr>
      </w:pPr>
      <w:r w:rsidRPr="005A0EEC">
        <w:rPr>
          <w:rFonts w:ascii="Times New Roman" w:eastAsia="Times New Roman" w:hAnsi="Times New Roman" w:cs="Times New Roman"/>
          <w:sz w:val="28"/>
          <w:szCs w:val="28"/>
        </w:rPr>
        <w:t>Администрации г. Белогорск»</w:t>
      </w:r>
      <w:r w:rsidRPr="005A0EEC">
        <w:rPr>
          <w:rFonts w:ascii="Times New Roman" w:eastAsia="Times New Roman" w:hAnsi="Times New Roman" w:cs="Times New Roman"/>
          <w:sz w:val="28"/>
          <w:szCs w:val="28"/>
        </w:rPr>
        <w:tab/>
      </w:r>
      <w:r w:rsidRPr="005A0EEC">
        <w:rPr>
          <w:rFonts w:ascii="Times New Roman" w:eastAsia="Times New Roman" w:hAnsi="Times New Roman" w:cs="Times New Roman"/>
          <w:sz w:val="28"/>
          <w:szCs w:val="28"/>
        </w:rPr>
        <w:tab/>
      </w:r>
      <w:r w:rsidRPr="005A0EEC">
        <w:rPr>
          <w:rFonts w:ascii="Times New Roman" w:eastAsia="Times New Roman" w:hAnsi="Times New Roman" w:cs="Times New Roman"/>
          <w:sz w:val="28"/>
          <w:szCs w:val="28"/>
        </w:rPr>
        <w:tab/>
      </w:r>
      <w:r w:rsidRPr="005A0EEC">
        <w:rPr>
          <w:rFonts w:ascii="Times New Roman" w:eastAsia="Times New Roman" w:hAnsi="Times New Roman" w:cs="Times New Roman"/>
          <w:sz w:val="28"/>
          <w:szCs w:val="28"/>
        </w:rPr>
        <w:tab/>
      </w:r>
      <w:r w:rsidR="00E041A5">
        <w:rPr>
          <w:rFonts w:ascii="Times New Roman" w:eastAsia="Times New Roman" w:hAnsi="Times New Roman" w:cs="Times New Roman"/>
          <w:sz w:val="28"/>
          <w:szCs w:val="28"/>
        </w:rPr>
        <w:tab/>
      </w:r>
      <w:r w:rsidR="00C9097E">
        <w:rPr>
          <w:rFonts w:ascii="Times New Roman" w:eastAsia="Times New Roman" w:hAnsi="Times New Roman" w:cs="Times New Roman"/>
          <w:sz w:val="28"/>
          <w:szCs w:val="28"/>
        </w:rPr>
        <w:t xml:space="preserve">        Н.И. Трушина</w:t>
      </w:r>
    </w:p>
    <w:p w:rsidR="005A0EEC" w:rsidRPr="005A0EEC" w:rsidRDefault="005A0EEC" w:rsidP="005A0EEC">
      <w:pPr>
        <w:spacing w:after="0" w:line="240" w:lineRule="auto"/>
        <w:jc w:val="both"/>
        <w:rPr>
          <w:rFonts w:ascii="Times New Roman" w:eastAsia="Times New Roman" w:hAnsi="Times New Roman" w:cs="Times New Roman"/>
          <w:sz w:val="28"/>
          <w:szCs w:val="28"/>
        </w:rPr>
      </w:pPr>
    </w:p>
    <w:p w:rsidR="005A0EEC" w:rsidRPr="005A0EEC" w:rsidRDefault="005A0EEC" w:rsidP="00BE7F67">
      <w:pPr>
        <w:spacing w:line="240" w:lineRule="auto"/>
        <w:ind w:firstLine="702"/>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C3F04"/>
    <w:rsid w:val="00600FCB"/>
    <w:rsid w:val="00632E68"/>
    <w:rsid w:val="0064794C"/>
    <w:rsid w:val="006B5D2D"/>
    <w:rsid w:val="006F3935"/>
    <w:rsid w:val="00704DF7"/>
    <w:rsid w:val="00715E88"/>
    <w:rsid w:val="00784A55"/>
    <w:rsid w:val="00811406"/>
    <w:rsid w:val="00826FF0"/>
    <w:rsid w:val="008652E9"/>
    <w:rsid w:val="008A7F2B"/>
    <w:rsid w:val="00965E07"/>
    <w:rsid w:val="00A15934"/>
    <w:rsid w:val="00A245F5"/>
    <w:rsid w:val="00A368DD"/>
    <w:rsid w:val="00A62E81"/>
    <w:rsid w:val="00A83C50"/>
    <w:rsid w:val="00A84203"/>
    <w:rsid w:val="00AE3BCF"/>
    <w:rsid w:val="00AF123D"/>
    <w:rsid w:val="00B81E14"/>
    <w:rsid w:val="00BE7F67"/>
    <w:rsid w:val="00C2161B"/>
    <w:rsid w:val="00C86997"/>
    <w:rsid w:val="00C9097E"/>
    <w:rsid w:val="00CB0DD0"/>
    <w:rsid w:val="00CC58D0"/>
    <w:rsid w:val="00D112DF"/>
    <w:rsid w:val="00D302DF"/>
    <w:rsid w:val="00D513FD"/>
    <w:rsid w:val="00DC0F54"/>
    <w:rsid w:val="00DD2FB6"/>
    <w:rsid w:val="00DF37D3"/>
    <w:rsid w:val="00E041A5"/>
    <w:rsid w:val="00E55AA5"/>
    <w:rsid w:val="00EB42D3"/>
    <w:rsid w:val="00EB61A0"/>
    <w:rsid w:val="00EE5AD0"/>
    <w:rsid w:val="00F5665D"/>
    <w:rsid w:val="00F61070"/>
    <w:rsid w:val="00F64321"/>
    <w:rsid w:val="00FA154B"/>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9B4A"/>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12</cp:revision>
  <dcterms:created xsi:type="dcterms:W3CDTF">2022-02-03T13:40:00Z</dcterms:created>
  <dcterms:modified xsi:type="dcterms:W3CDTF">2022-12-19T11:19:00Z</dcterms:modified>
</cp:coreProperties>
</file>