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9" w:rsidRDefault="00A00939" w:rsidP="00A0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A00939" w:rsidRDefault="00A00939" w:rsidP="00A0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A00939" w:rsidRDefault="00A00939" w:rsidP="00A00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A00939" w:rsidRDefault="00A00939" w:rsidP="00A00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39" w:rsidRDefault="00A00939" w:rsidP="00A0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2</w:t>
      </w:r>
    </w:p>
    <w:p w:rsidR="00A00939" w:rsidRDefault="00A00939" w:rsidP="00A0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A00939" w:rsidRDefault="00A00939" w:rsidP="00A0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39" w:rsidRDefault="00A00939" w:rsidP="00A0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Белогорск                                                                                                        18.03.2021 г.                                                                                                        </w:t>
      </w:r>
    </w:p>
    <w:p w:rsidR="00A00939" w:rsidRDefault="00A00939" w:rsidP="00A00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39" w:rsidRDefault="00A00939" w:rsidP="00A0093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Камоско О.Я </w:t>
      </w:r>
    </w:p>
    <w:p w:rsidR="00A00939" w:rsidRDefault="00A00939" w:rsidP="00A0093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39" w:rsidRDefault="00A00939" w:rsidP="00A0093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Председатели комиссий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совета, присутствующие на заседании:</w:t>
      </w:r>
    </w:p>
    <w:p w:rsidR="00A00939" w:rsidRDefault="00A00939" w:rsidP="00A00939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Куценко С.</w:t>
      </w:r>
      <w:proofErr w:type="gramStart"/>
      <w:r>
        <w:t>В</w:t>
      </w:r>
      <w:proofErr w:type="gramEnd"/>
    </w:p>
    <w:p w:rsidR="00A00939" w:rsidRDefault="00A00939" w:rsidP="00A00939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proofErr w:type="spellStart"/>
      <w:r>
        <w:t>Миминкулова</w:t>
      </w:r>
      <w:proofErr w:type="spellEnd"/>
      <w:r>
        <w:t xml:space="preserve"> А.Е.</w:t>
      </w:r>
    </w:p>
    <w:p w:rsidR="00A00939" w:rsidRDefault="00A00939" w:rsidP="00A00939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Коняева Л.П.</w:t>
      </w:r>
    </w:p>
    <w:p w:rsidR="00A00939" w:rsidRDefault="00A00939" w:rsidP="00A00939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Донец И.В.</w:t>
      </w:r>
    </w:p>
    <w:p w:rsidR="00A00939" w:rsidRDefault="00A00939" w:rsidP="00A00939">
      <w:pPr>
        <w:pStyle w:val="msonormalbullet3gif"/>
        <w:spacing w:after="0" w:afterAutospacing="0"/>
        <w:contextualSpacing/>
        <w:jc w:val="both"/>
      </w:pPr>
      <w:r>
        <w:t xml:space="preserve">Члены Общественного Совета, присутствующие на заседании: </w:t>
      </w:r>
    </w:p>
    <w:p w:rsidR="00A00939" w:rsidRDefault="00A00939" w:rsidP="002D749F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Золотарь В.</w:t>
      </w:r>
      <w:proofErr w:type="gramStart"/>
      <w:r>
        <w:t>В</w:t>
      </w:r>
      <w:proofErr w:type="gramEnd"/>
    </w:p>
    <w:p w:rsidR="00A00939" w:rsidRDefault="00A00939" w:rsidP="002D749F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 xml:space="preserve">Аскеров </w:t>
      </w:r>
      <w:proofErr w:type="spellStart"/>
      <w:r>
        <w:t>Мехман</w:t>
      </w:r>
      <w:proofErr w:type="spellEnd"/>
      <w:r>
        <w:t xml:space="preserve"> </w:t>
      </w:r>
      <w:proofErr w:type="spellStart"/>
      <w:r>
        <w:t>Исах</w:t>
      </w:r>
      <w:proofErr w:type="spellEnd"/>
      <w:r>
        <w:t xml:space="preserve"> </w:t>
      </w:r>
      <w:proofErr w:type="gramStart"/>
      <w:r>
        <w:t>–</w:t>
      </w:r>
      <w:proofErr w:type="spellStart"/>
      <w:r>
        <w:t>О</w:t>
      </w:r>
      <w:proofErr w:type="gramEnd"/>
      <w:r>
        <w:t>глы</w:t>
      </w:r>
      <w:proofErr w:type="spellEnd"/>
    </w:p>
    <w:p w:rsidR="00A00939" w:rsidRDefault="00A00939" w:rsidP="002D749F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Белов Н.Н..</w:t>
      </w:r>
    </w:p>
    <w:p w:rsidR="00A00939" w:rsidRDefault="00A00939" w:rsidP="002D749F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</w:pPr>
      <w:proofErr w:type="spellStart"/>
      <w:r>
        <w:t>Молодкин</w:t>
      </w:r>
      <w:proofErr w:type="spellEnd"/>
      <w:r>
        <w:t xml:space="preserve"> В.В.</w:t>
      </w:r>
    </w:p>
    <w:p w:rsidR="00A00939" w:rsidRDefault="00A00939" w:rsidP="002D749F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Костромин А.В.</w:t>
      </w:r>
      <w:bookmarkStart w:id="0" w:name="_GoBack"/>
      <w:bookmarkEnd w:id="0"/>
    </w:p>
    <w:p w:rsidR="00A00939" w:rsidRDefault="00A00939" w:rsidP="002D749F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</w:pPr>
      <w:proofErr w:type="spellStart"/>
      <w:r>
        <w:t>Доцис</w:t>
      </w:r>
      <w:proofErr w:type="spellEnd"/>
      <w:r>
        <w:t xml:space="preserve"> Т.И.</w:t>
      </w:r>
    </w:p>
    <w:p w:rsidR="00A00939" w:rsidRDefault="00A00939" w:rsidP="002D749F">
      <w:pPr>
        <w:pStyle w:val="msonormalbullet2gif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Ермолаева Т.В.</w:t>
      </w:r>
    </w:p>
    <w:p w:rsidR="00A00939" w:rsidRDefault="00A00939" w:rsidP="00A00939">
      <w:pPr>
        <w:pStyle w:val="msonormalbullet2gif"/>
        <w:spacing w:before="0" w:beforeAutospacing="0" w:after="0" w:afterAutospacing="0"/>
        <w:ind w:left="502"/>
        <w:contextualSpacing/>
        <w:jc w:val="both"/>
      </w:pPr>
    </w:p>
    <w:p w:rsidR="00A00939" w:rsidRDefault="002D749F" w:rsidP="00A0093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15</w:t>
      </w:r>
      <w:r w:rsidR="00A00939">
        <w:rPr>
          <w:rFonts w:ascii="Times New Roman" w:hAnsi="Times New Roman" w:cs="Times New Roman"/>
          <w:sz w:val="24"/>
          <w:szCs w:val="24"/>
        </w:rPr>
        <w:t xml:space="preserve"> членов   Общественного совета МО г. Белогорск.</w:t>
      </w:r>
    </w:p>
    <w:p w:rsidR="00A00939" w:rsidRDefault="002D749F" w:rsidP="00A0093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6</w:t>
      </w:r>
      <w:r w:rsidR="00A00939">
        <w:rPr>
          <w:rFonts w:ascii="Times New Roman" w:hAnsi="Times New Roman" w:cs="Times New Roman"/>
          <w:sz w:val="24"/>
          <w:szCs w:val="24"/>
        </w:rPr>
        <w:t xml:space="preserve"> членов  Общественного совета МО г. Белогорск:</w:t>
      </w:r>
    </w:p>
    <w:p w:rsidR="00A00939" w:rsidRDefault="00A00939" w:rsidP="00A0093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00939" w:rsidRDefault="00A00939" w:rsidP="00A0093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ПОВЕСТКА:</w:t>
      </w:r>
    </w:p>
    <w:p w:rsidR="00A00939" w:rsidRDefault="00A00939" w:rsidP="00A0093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0939" w:rsidRDefault="00A00939" w:rsidP="00A009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1. </w:t>
      </w:r>
      <w:r w:rsidRPr="00A009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Утверждение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плана работы общественного совета муниципального образования г. Белогорск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 квартал.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Докладчик: председатель Камоско О.Я.</w:t>
      </w:r>
    </w:p>
    <w:p w:rsidR="00A00939" w:rsidRDefault="00A00939" w:rsidP="00A009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О подготовке к проведению Круглого стола «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НКО в цифровом пространстве. Уроки пандемии и точки роста».</w:t>
      </w:r>
    </w:p>
    <w:p w:rsidR="00A00939" w:rsidRDefault="00A00939" w:rsidP="00A009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939" w:rsidRDefault="00A00939" w:rsidP="00A009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Слушали по первому вопросу Камоско О.Я – председатель ОС с информационным вопросом по утверждению плана работы общественного совета на 2 квартал 2021 года.</w:t>
      </w:r>
    </w:p>
    <w:p w:rsidR="00A00939" w:rsidRDefault="00A00939" w:rsidP="00A009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Докладчик проинформировал  присутствующих на собрании о предстоящих планах работы общественного совета на 2 квартал 2021 года.</w:t>
      </w:r>
    </w:p>
    <w:p w:rsidR="00A00939" w:rsidRDefault="00A00939" w:rsidP="00A009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Пресс-конференция «Общественный совет муниципального образования г. Белогорск  в работе с НКО».</w:t>
      </w:r>
    </w:p>
    <w:p w:rsidR="00A00939" w:rsidRDefault="00A00939" w:rsidP="00A009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Проведение Круглого стола «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НКО в цифровом пространстве. Уроки пандемии и точки роста».</w:t>
      </w:r>
    </w:p>
    <w:p w:rsidR="00A00939" w:rsidRDefault="00A00939" w:rsidP="00A0093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  по планам работы председатели комиссий:</w:t>
      </w:r>
    </w:p>
    <w:p w:rsidR="00A00939" w:rsidRDefault="00A00939" w:rsidP="00A009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Куценко С.В.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комиссии  в сфере культуры.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предоставила информацию  о проведении  следующих мероприятий комиссии в сфере культуры на 2 квартал 2021 года: </w:t>
      </w:r>
    </w:p>
    <w:p w:rsidR="00A00939" w:rsidRDefault="00A00939" w:rsidP="00A009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Выездные проверки в филиалы ЦБС</w:t>
      </w:r>
    </w:p>
    <w:p w:rsidR="00A00939" w:rsidRDefault="00A00939" w:rsidP="00A009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Выездные проверки в музей им.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Ельченинова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0939" w:rsidRDefault="00A00939" w:rsidP="00A009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Выездная проверка в клуб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0939" w:rsidRDefault="00A00939" w:rsidP="00A009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Коняева Л.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председатель комиссии в сфере здравоохранения., представила информацию о  проведении следующих мероприятий в сфере здравоохранения на 2 квартал 2021 года: </w:t>
      </w:r>
    </w:p>
    <w:p w:rsidR="00A00939" w:rsidRDefault="00A00939" w:rsidP="00A009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хирургического отделения (оснащенность мягким инвентарем, изделиями медицинского назначения, лекарственными средствами). </w:t>
      </w:r>
    </w:p>
    <w:p w:rsidR="00A00939" w:rsidRDefault="00A00939" w:rsidP="00A009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паллиативной помощи населению  ОСП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 (паллиативное отделение).</w:t>
      </w:r>
    </w:p>
    <w:p w:rsidR="00A00939" w:rsidRDefault="00A00939" w:rsidP="00A009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травматологического отделения (оснащенность мягким инвентарем, изделиями медицинского назначения, лекарственными средствами).</w:t>
      </w:r>
    </w:p>
    <w:p w:rsidR="00A00939" w:rsidRDefault="00A00939" w:rsidP="00A009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Донец И.В.</w:t>
      </w:r>
      <w:r>
        <w:rPr>
          <w:rFonts w:ascii="Times New Roman" w:hAnsi="Times New Roman" w:cs="Times New Roman"/>
          <w:sz w:val="24"/>
          <w:szCs w:val="24"/>
        </w:rPr>
        <w:t xml:space="preserve">  - председатель  комиссии в сфере социальных  вопросов представил информацию о проведении следующих мероприятий комиссии на 2 квартал 2021 года: проверка КЦСОН «Радуга»</w:t>
      </w:r>
    </w:p>
    <w:p w:rsidR="00A00939" w:rsidRDefault="00A00939" w:rsidP="00A009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Миминкулова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А.Е.</w:t>
      </w:r>
      <w:r>
        <w:rPr>
          <w:rFonts w:ascii="Times New Roman" w:hAnsi="Times New Roman" w:cs="Times New Roman"/>
          <w:sz w:val="24"/>
          <w:szCs w:val="24"/>
        </w:rPr>
        <w:t xml:space="preserve"> -  председатель комиссии в сфере  образования.  Предоставила информацию о проведении следующих мероприятиях комиссии на 2 квартал 2021года:</w:t>
      </w:r>
    </w:p>
    <w:p w:rsidR="00A00939" w:rsidRDefault="00A00939" w:rsidP="00A009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Взаимодействие с муниципальным органом управления образованием, НКО и общественностью по развитию волонтерского движения на муниципальном уровне.</w:t>
      </w:r>
    </w:p>
    <w:p w:rsidR="00A00939" w:rsidRDefault="00A00939" w:rsidP="00A009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дополнительным образованием по  Независимой оценке качества образования по графику. Перечень подведомственных 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отношении которых необходимо провести независимую оценку качества оказания образовательных услуг в 2021 году. </w:t>
      </w:r>
    </w:p>
    <w:p w:rsidR="00A00939" w:rsidRDefault="00A00939" w:rsidP="00A009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МАДОУ: ДС №2, ДС№3, ДС №5, ДС№:№9;  </w:t>
      </w:r>
    </w:p>
    <w:p w:rsidR="00A00939" w:rsidRDefault="00A00939" w:rsidP="00A0093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«ЦРО г. Белогорск»</w:t>
      </w:r>
    </w:p>
    <w:p w:rsidR="00A00939" w:rsidRDefault="00A00939" w:rsidP="00A009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39" w:rsidRDefault="00A00939" w:rsidP="00A009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</w:p>
    <w:p w:rsidR="00A00939" w:rsidRDefault="00A00939" w:rsidP="00A0093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0939" w:rsidRDefault="00A00939" w:rsidP="002D749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на 2 квартал 2021 года. </w:t>
      </w:r>
    </w:p>
    <w:p w:rsidR="00A00939" w:rsidRDefault="00A00939" w:rsidP="002D749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комиссию по  проведению Круглого стола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НКО в цифровом пространстве. Уроки пандемии и точки роста» в количестве 5 человек с приглашением членов НКО.</w:t>
      </w:r>
    </w:p>
    <w:p w:rsidR="00A00939" w:rsidRDefault="00A00939" w:rsidP="00A0093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0939" w:rsidRDefault="00A00939" w:rsidP="00A009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Единогласно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00939" w:rsidRDefault="00A00939" w:rsidP="00A0093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0939" w:rsidRDefault="00A00939" w:rsidP="00A009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39" w:rsidRDefault="00A00939" w:rsidP="00A00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собрания:                                                                  _________Камоско О.Я.</w:t>
      </w:r>
    </w:p>
    <w:p w:rsidR="00A00939" w:rsidRDefault="00A00939" w:rsidP="00A00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Секретарь собрания:                                                                                         Дудник А.С.</w:t>
      </w:r>
    </w:p>
    <w:p w:rsidR="000C5BCE" w:rsidRDefault="000C5BCE"/>
    <w:sectPr w:rsidR="000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1"/>
    <w:multiLevelType w:val="hybridMultilevel"/>
    <w:tmpl w:val="026C5246"/>
    <w:lvl w:ilvl="0" w:tplc="8018B1F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354"/>
    <w:multiLevelType w:val="hybridMultilevel"/>
    <w:tmpl w:val="1424EC32"/>
    <w:lvl w:ilvl="0" w:tplc="C6542CB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0B97"/>
    <w:multiLevelType w:val="hybridMultilevel"/>
    <w:tmpl w:val="C328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3CD3"/>
    <w:multiLevelType w:val="hybridMultilevel"/>
    <w:tmpl w:val="4376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C3EFA"/>
    <w:multiLevelType w:val="hybridMultilevel"/>
    <w:tmpl w:val="616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1"/>
    <w:rsid w:val="000C5BCE"/>
    <w:rsid w:val="002D749F"/>
    <w:rsid w:val="00A00939"/>
    <w:rsid w:val="00A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39"/>
    <w:pPr>
      <w:ind w:left="720"/>
      <w:contextualSpacing/>
    </w:pPr>
  </w:style>
  <w:style w:type="paragraph" w:customStyle="1" w:styleId="msonormalbullet2gif">
    <w:name w:val="msonormalbullet2.gif"/>
    <w:basedOn w:val="a"/>
    <w:rsid w:val="00A0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0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39"/>
    <w:pPr>
      <w:ind w:left="720"/>
      <w:contextualSpacing/>
    </w:pPr>
  </w:style>
  <w:style w:type="paragraph" w:customStyle="1" w:styleId="msonormalbullet2gif">
    <w:name w:val="msonormalbullet2.gif"/>
    <w:basedOn w:val="a"/>
    <w:rsid w:val="00A0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0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3203</Characters>
  <Application>Microsoft Office Word</Application>
  <DocSecurity>0</DocSecurity>
  <Lines>26</Lines>
  <Paragraphs>7</Paragraphs>
  <ScaleCrop>false</ScaleCrop>
  <Company>АДМ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2021-03-24T06:26:00Z</dcterms:created>
  <dcterms:modified xsi:type="dcterms:W3CDTF">2021-03-24T06:34:00Z</dcterms:modified>
</cp:coreProperties>
</file>