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B9" w:rsidRDefault="00A403B9" w:rsidP="003634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63C2">
        <w:rPr>
          <w:rFonts w:ascii="Times New Roman" w:hAnsi="Times New Roman" w:cs="Times New Roman"/>
          <w:b/>
          <w:sz w:val="27"/>
          <w:szCs w:val="27"/>
        </w:rPr>
        <w:t xml:space="preserve">Информация о проделанной работе Администрацией города Белогорскв сфере противодействия коррупции за </w:t>
      </w:r>
      <w:r w:rsidR="00B07138">
        <w:rPr>
          <w:rFonts w:ascii="Times New Roman" w:hAnsi="Times New Roman" w:cs="Times New Roman"/>
          <w:b/>
          <w:sz w:val="27"/>
          <w:szCs w:val="27"/>
        </w:rPr>
        <w:t>2017 год</w:t>
      </w:r>
    </w:p>
    <w:p w:rsidR="00B07138" w:rsidRPr="007563C2" w:rsidRDefault="00B07138" w:rsidP="003634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03B9" w:rsidRPr="007563C2" w:rsidRDefault="00A403B9" w:rsidP="00363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3C2">
        <w:rPr>
          <w:rFonts w:ascii="Times New Roman" w:hAnsi="Times New Roman" w:cs="Times New Roman"/>
          <w:sz w:val="27"/>
          <w:szCs w:val="27"/>
        </w:rPr>
        <w:t xml:space="preserve">Администрацией г. Белогорск за 2017 год в сфере противодействия коррупции проведена следующая работа: </w:t>
      </w:r>
    </w:p>
    <w:p w:rsidR="00A403B9" w:rsidRPr="007563C2" w:rsidRDefault="00A403B9" w:rsidP="0036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563C2">
        <w:rPr>
          <w:rFonts w:ascii="Times New Roman" w:hAnsi="Times New Roman" w:cs="Times New Roman"/>
          <w:sz w:val="27"/>
          <w:szCs w:val="27"/>
        </w:rPr>
        <w:t>В целях повышения прозрачности деятельности органов местного самоуправления на официальном сайте белогорск.рф и в газете «Белогорский вестник» публикуется информация о работе органов местного самоуправления, обеспечивается регулярное информационное наполнение сайта и опубликование принятых нормативных документов. Нормативные правовые акты, принятые Администрацией города,  размещаются на официальном сайте в соответствующем разделе, муниципальная правовая база своевременно корректируется с учетом изменений, вносимых</w:t>
      </w:r>
      <w:r w:rsidR="00554F5C">
        <w:rPr>
          <w:rFonts w:ascii="Times New Roman" w:hAnsi="Times New Roman" w:cs="Times New Roman"/>
          <w:sz w:val="27"/>
          <w:szCs w:val="27"/>
        </w:rPr>
        <w:t xml:space="preserve"> в</w:t>
      </w:r>
      <w:r w:rsidRPr="007563C2">
        <w:rPr>
          <w:rFonts w:ascii="Times New Roman" w:hAnsi="Times New Roman" w:cs="Times New Roman"/>
          <w:sz w:val="27"/>
          <w:szCs w:val="27"/>
        </w:rPr>
        <w:t xml:space="preserve"> муниципальные пр</w:t>
      </w:r>
      <w:bookmarkStart w:id="0" w:name="_GoBack"/>
      <w:bookmarkEnd w:id="0"/>
      <w:r w:rsidRPr="007563C2">
        <w:rPr>
          <w:rFonts w:ascii="Times New Roman" w:hAnsi="Times New Roman" w:cs="Times New Roman"/>
          <w:sz w:val="27"/>
          <w:szCs w:val="27"/>
        </w:rPr>
        <w:t>авовые акты.</w:t>
      </w:r>
    </w:p>
    <w:p w:rsidR="00A403B9" w:rsidRPr="007563C2" w:rsidRDefault="00A403B9" w:rsidP="003634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3C2">
        <w:rPr>
          <w:rFonts w:ascii="Times New Roman" w:hAnsi="Times New Roman" w:cs="Times New Roman"/>
          <w:sz w:val="27"/>
          <w:szCs w:val="27"/>
        </w:rPr>
        <w:t>Оперативное опубликование указанных материалов обеспечивает общедоступность и открытость, гарантируя при этом достоверность информации.</w:t>
      </w:r>
    </w:p>
    <w:p w:rsidR="003946DA" w:rsidRDefault="00A403B9" w:rsidP="0036341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3C2">
        <w:rPr>
          <w:rFonts w:ascii="Times New Roman" w:hAnsi="Times New Roman" w:cs="Times New Roman"/>
          <w:sz w:val="27"/>
          <w:szCs w:val="27"/>
        </w:rPr>
        <w:t>На официальном сайте муниципального образования г.Белогорск в разделе «Администра</w:t>
      </w:r>
      <w:r w:rsidR="00911112">
        <w:rPr>
          <w:rFonts w:ascii="Times New Roman" w:hAnsi="Times New Roman" w:cs="Times New Roman"/>
          <w:sz w:val="27"/>
          <w:szCs w:val="27"/>
        </w:rPr>
        <w:t xml:space="preserve">ция» </w:t>
      </w:r>
      <w:r w:rsidRPr="007563C2">
        <w:rPr>
          <w:rFonts w:ascii="Times New Roman" w:hAnsi="Times New Roman" w:cs="Times New Roman"/>
          <w:sz w:val="27"/>
          <w:szCs w:val="27"/>
        </w:rPr>
        <w:t xml:space="preserve">размещен подраздел «Противодействие коррупции», где выставлены действующие нормативные правовые акты Российской Федерации, Амурской области и Администрации города по вопросам противодействия коррупции. </w:t>
      </w:r>
    </w:p>
    <w:p w:rsidR="002A700D" w:rsidRPr="002A700D" w:rsidRDefault="000E0D54" w:rsidP="002A700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прошедшем периоде а</w:t>
      </w:r>
      <w:r w:rsidR="007563C2" w:rsidRPr="007563C2">
        <w:rPr>
          <w:rFonts w:ascii="Times New Roman" w:hAnsi="Times New Roman" w:cs="Times New Roman"/>
          <w:sz w:val="27"/>
          <w:szCs w:val="27"/>
        </w:rPr>
        <w:t>ктуализирован Реестр наиболее коррупционных должностей</w:t>
      </w:r>
      <w:r>
        <w:rPr>
          <w:rFonts w:ascii="Times New Roman" w:hAnsi="Times New Roman" w:cs="Times New Roman"/>
          <w:sz w:val="27"/>
          <w:szCs w:val="27"/>
        </w:rPr>
        <w:t>, актуализирован и расширен</w:t>
      </w:r>
      <w:r w:rsidR="007563C2" w:rsidRPr="007563C2">
        <w:rPr>
          <w:rFonts w:ascii="Times New Roman" w:hAnsi="Times New Roman" w:cs="Times New Roman"/>
          <w:sz w:val="27"/>
          <w:szCs w:val="27"/>
        </w:rPr>
        <w:t xml:space="preserve"> Перечень должностей муниципальной службы, при назначении на которые и при замещении которых муниципальные служащие обязаны предоставлять сведения о доходах, об имуществе и обязательствах имущественного характера на себя и членов своей семьи.</w:t>
      </w:r>
      <w:r w:rsidR="00911112">
        <w:rPr>
          <w:rFonts w:ascii="Times New Roman" w:hAnsi="Times New Roman" w:cs="Times New Roman"/>
          <w:sz w:val="27"/>
          <w:szCs w:val="27"/>
        </w:rPr>
        <w:t xml:space="preserve"> </w:t>
      </w:r>
      <w:r w:rsidR="002A700D" w:rsidRPr="002A700D">
        <w:rPr>
          <w:rFonts w:ascii="Times New Roman" w:hAnsi="Times New Roman" w:cs="Times New Roman"/>
          <w:sz w:val="27"/>
          <w:szCs w:val="27"/>
        </w:rPr>
        <w:t>В Перечень дополнительно включены должности начальника, консультанта, главного специалиста юридического отдела, начальника, заместителя начальника, главного специалиста общего отдела, начальника, главного специалиста отдела экономического анализа и планирования, начальника, главного специалиста отдела по экономике и труду, начальника и специалистов отдела учета и отчетности.</w:t>
      </w:r>
    </w:p>
    <w:p w:rsidR="000C6E8C" w:rsidRDefault="000E0D54" w:rsidP="000C6E8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A403B9" w:rsidRPr="007563C2">
        <w:rPr>
          <w:rFonts w:ascii="Times New Roman" w:hAnsi="Times New Roman" w:cs="Times New Roman"/>
          <w:sz w:val="27"/>
          <w:szCs w:val="27"/>
        </w:rPr>
        <w:t>пециалистами по кадрам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города и ее структурных подразделений проводится постоянная работа с </w:t>
      </w:r>
      <w:r w:rsidR="00A403B9" w:rsidRPr="007563C2">
        <w:rPr>
          <w:rFonts w:ascii="Times New Roman" w:hAnsi="Times New Roman" w:cs="Times New Roman"/>
          <w:sz w:val="27"/>
          <w:szCs w:val="27"/>
        </w:rPr>
        <w:t>муниципальными служащими</w:t>
      </w:r>
      <w:r w:rsidR="003946DA">
        <w:rPr>
          <w:rFonts w:ascii="Times New Roman" w:hAnsi="Times New Roman" w:cs="Times New Roman"/>
          <w:sz w:val="27"/>
          <w:szCs w:val="27"/>
        </w:rPr>
        <w:t>,</w:t>
      </w:r>
      <w:r w:rsidR="00911112">
        <w:rPr>
          <w:rFonts w:ascii="Times New Roman" w:hAnsi="Times New Roman" w:cs="Times New Roman"/>
          <w:sz w:val="27"/>
          <w:szCs w:val="27"/>
        </w:rPr>
        <w:t xml:space="preserve"> </w:t>
      </w:r>
      <w:r w:rsidR="003946DA" w:rsidRPr="007563C2">
        <w:rPr>
          <w:rFonts w:ascii="Times New Roman" w:hAnsi="Times New Roman" w:cs="Times New Roman"/>
          <w:sz w:val="27"/>
          <w:szCs w:val="27"/>
        </w:rPr>
        <w:t xml:space="preserve">включенными в Перечень коррупционных должностей </w:t>
      </w:r>
      <w:r w:rsidR="00A403B9" w:rsidRPr="007563C2">
        <w:rPr>
          <w:rFonts w:ascii="Times New Roman" w:hAnsi="Times New Roman" w:cs="Times New Roman"/>
          <w:sz w:val="27"/>
          <w:szCs w:val="27"/>
        </w:rPr>
        <w:t>по предоставле</w:t>
      </w:r>
      <w:r w:rsidR="003946DA">
        <w:rPr>
          <w:rFonts w:ascii="Times New Roman" w:hAnsi="Times New Roman" w:cs="Times New Roman"/>
          <w:sz w:val="27"/>
          <w:szCs w:val="27"/>
        </w:rPr>
        <w:t xml:space="preserve">нию ими справок о доходах, расходах, об имуществе </w:t>
      </w:r>
      <w:r w:rsidR="00A403B9" w:rsidRPr="007563C2">
        <w:rPr>
          <w:rFonts w:ascii="Times New Roman" w:hAnsi="Times New Roman" w:cs="Times New Roman"/>
          <w:sz w:val="27"/>
          <w:szCs w:val="27"/>
        </w:rPr>
        <w:t>и обязательства</w:t>
      </w:r>
      <w:r w:rsidR="003946DA">
        <w:rPr>
          <w:rFonts w:ascii="Times New Roman" w:hAnsi="Times New Roman" w:cs="Times New Roman"/>
          <w:sz w:val="27"/>
          <w:szCs w:val="27"/>
        </w:rPr>
        <w:t>х</w:t>
      </w:r>
      <w:r w:rsidR="00A403B9" w:rsidRPr="007563C2">
        <w:rPr>
          <w:rFonts w:ascii="Times New Roman" w:hAnsi="Times New Roman" w:cs="Times New Roman"/>
          <w:sz w:val="27"/>
          <w:szCs w:val="27"/>
        </w:rPr>
        <w:t xml:space="preserve"> имущественного характера </w:t>
      </w:r>
      <w:r w:rsidR="003946DA">
        <w:rPr>
          <w:rFonts w:ascii="Times New Roman" w:hAnsi="Times New Roman" w:cs="Times New Roman"/>
          <w:sz w:val="27"/>
          <w:szCs w:val="27"/>
        </w:rPr>
        <w:t xml:space="preserve">на себя и </w:t>
      </w:r>
      <w:r w:rsidR="00A403B9" w:rsidRPr="007563C2">
        <w:rPr>
          <w:rFonts w:ascii="Times New Roman" w:hAnsi="Times New Roman" w:cs="Times New Roman"/>
          <w:sz w:val="27"/>
          <w:szCs w:val="27"/>
        </w:rPr>
        <w:t>член</w:t>
      </w:r>
      <w:r w:rsidR="003946DA">
        <w:rPr>
          <w:rFonts w:ascii="Times New Roman" w:hAnsi="Times New Roman" w:cs="Times New Roman"/>
          <w:sz w:val="27"/>
          <w:szCs w:val="27"/>
        </w:rPr>
        <w:t>ов своей</w:t>
      </w:r>
      <w:r w:rsidR="00A403B9" w:rsidRPr="007563C2">
        <w:rPr>
          <w:rFonts w:ascii="Times New Roman" w:hAnsi="Times New Roman" w:cs="Times New Roman"/>
          <w:sz w:val="27"/>
          <w:szCs w:val="27"/>
        </w:rPr>
        <w:t xml:space="preserve"> сем</w:t>
      </w:r>
      <w:r w:rsidR="003946DA">
        <w:rPr>
          <w:rFonts w:ascii="Times New Roman" w:hAnsi="Times New Roman" w:cs="Times New Roman"/>
          <w:sz w:val="27"/>
          <w:szCs w:val="27"/>
        </w:rPr>
        <w:t>ьи</w:t>
      </w:r>
      <w:r w:rsidR="00A403B9" w:rsidRPr="007563C2">
        <w:rPr>
          <w:rFonts w:ascii="Times New Roman" w:hAnsi="Times New Roman" w:cs="Times New Roman"/>
          <w:sz w:val="27"/>
          <w:szCs w:val="27"/>
        </w:rPr>
        <w:t xml:space="preserve">, </w:t>
      </w:r>
      <w:r w:rsidR="00911112">
        <w:rPr>
          <w:rFonts w:ascii="Times New Roman" w:hAnsi="Times New Roman" w:cs="Times New Roman"/>
          <w:sz w:val="27"/>
          <w:szCs w:val="27"/>
        </w:rPr>
        <w:t>на проводимых</w:t>
      </w:r>
      <w:r>
        <w:rPr>
          <w:rFonts w:ascii="Times New Roman" w:hAnsi="Times New Roman" w:cs="Times New Roman"/>
          <w:sz w:val="27"/>
          <w:szCs w:val="27"/>
        </w:rPr>
        <w:t xml:space="preserve"> ежемесячно на учебах аппарата доводятся изменения в законодательстве о противодействии коррупции</w:t>
      </w:r>
      <w:r w:rsidR="000C6E8C">
        <w:rPr>
          <w:rFonts w:ascii="Times New Roman" w:hAnsi="Times New Roman" w:cs="Times New Roman"/>
          <w:sz w:val="27"/>
          <w:szCs w:val="27"/>
        </w:rPr>
        <w:t xml:space="preserve">, </w:t>
      </w:r>
      <w:r w:rsidR="000C6E8C" w:rsidRPr="000C6E8C">
        <w:rPr>
          <w:rFonts w:ascii="Times New Roman" w:hAnsi="Times New Roman" w:cs="Times New Roman"/>
          <w:sz w:val="27"/>
          <w:szCs w:val="27"/>
        </w:rPr>
        <w:t>проводится ознакомление и беседы с вновь принятыми муниципальными служащими о соблюдении законодательства о противодействии коррупции.</w:t>
      </w:r>
      <w:r w:rsidR="000C6E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03B9" w:rsidRPr="000C6E8C" w:rsidRDefault="00657C85" w:rsidP="0036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C6E8C">
        <w:rPr>
          <w:rFonts w:ascii="Times New Roman" w:hAnsi="Times New Roman" w:cs="Times New Roman"/>
          <w:sz w:val="27"/>
          <w:szCs w:val="27"/>
        </w:rPr>
        <w:t>Всего</w:t>
      </w:r>
      <w:r w:rsidR="000F04D5" w:rsidRPr="000C6E8C">
        <w:rPr>
          <w:rFonts w:ascii="Times New Roman" w:hAnsi="Times New Roman" w:cs="Times New Roman"/>
          <w:sz w:val="27"/>
          <w:szCs w:val="27"/>
        </w:rPr>
        <w:t xml:space="preserve"> в 2017 году</w:t>
      </w:r>
      <w:r w:rsidRPr="000C6E8C">
        <w:rPr>
          <w:rFonts w:ascii="Times New Roman" w:hAnsi="Times New Roman" w:cs="Times New Roman"/>
          <w:sz w:val="27"/>
          <w:szCs w:val="27"/>
        </w:rPr>
        <w:t xml:space="preserve"> приняты</w:t>
      </w:r>
      <w:r w:rsidR="00911112" w:rsidRPr="000C6E8C">
        <w:rPr>
          <w:rFonts w:ascii="Times New Roman" w:hAnsi="Times New Roman" w:cs="Times New Roman"/>
          <w:sz w:val="27"/>
          <w:szCs w:val="27"/>
        </w:rPr>
        <w:t xml:space="preserve"> </w:t>
      </w:r>
      <w:r w:rsidR="00B7383F" w:rsidRPr="000C6E8C">
        <w:rPr>
          <w:rFonts w:ascii="Times New Roman" w:hAnsi="Times New Roman" w:cs="Times New Roman"/>
          <w:sz w:val="27"/>
          <w:szCs w:val="27"/>
        </w:rPr>
        <w:t>и проанализированы 47</w:t>
      </w:r>
      <w:r w:rsidR="00A403B9" w:rsidRPr="000C6E8C">
        <w:rPr>
          <w:rFonts w:ascii="Times New Roman" w:hAnsi="Times New Roman" w:cs="Times New Roman"/>
          <w:sz w:val="27"/>
          <w:szCs w:val="27"/>
        </w:rPr>
        <w:t xml:space="preserve"> справ</w:t>
      </w:r>
      <w:r w:rsidR="005202EA" w:rsidRPr="000C6E8C">
        <w:rPr>
          <w:rFonts w:ascii="Times New Roman" w:hAnsi="Times New Roman" w:cs="Times New Roman"/>
          <w:sz w:val="27"/>
          <w:szCs w:val="27"/>
        </w:rPr>
        <w:t>ок о доходах,</w:t>
      </w:r>
      <w:r w:rsidR="00B7383F" w:rsidRPr="000C6E8C">
        <w:rPr>
          <w:rFonts w:ascii="Times New Roman" w:hAnsi="Times New Roman" w:cs="Times New Roman"/>
          <w:sz w:val="27"/>
          <w:szCs w:val="27"/>
        </w:rPr>
        <w:t xml:space="preserve"> расходах,</w:t>
      </w:r>
      <w:r w:rsidR="005202EA" w:rsidRPr="000C6E8C">
        <w:rPr>
          <w:rFonts w:ascii="Times New Roman" w:hAnsi="Times New Roman" w:cs="Times New Roman"/>
          <w:sz w:val="27"/>
          <w:szCs w:val="27"/>
        </w:rPr>
        <w:t xml:space="preserve"> об имуществе и обязательствах имущественного характера</w:t>
      </w:r>
      <w:r w:rsidR="00A403B9" w:rsidRPr="000C6E8C">
        <w:rPr>
          <w:rFonts w:ascii="Times New Roman" w:hAnsi="Times New Roman" w:cs="Times New Roman"/>
          <w:sz w:val="27"/>
          <w:szCs w:val="27"/>
        </w:rPr>
        <w:t>, из них 1 справка лица, за</w:t>
      </w:r>
      <w:r w:rsidR="00EC7DC6" w:rsidRPr="000C6E8C">
        <w:rPr>
          <w:rFonts w:ascii="Times New Roman" w:hAnsi="Times New Roman" w:cs="Times New Roman"/>
          <w:sz w:val="27"/>
          <w:szCs w:val="27"/>
        </w:rPr>
        <w:t>мещающего</w:t>
      </w:r>
      <w:r w:rsidR="00A403B9" w:rsidRPr="000C6E8C">
        <w:rPr>
          <w:rFonts w:ascii="Times New Roman" w:hAnsi="Times New Roman" w:cs="Times New Roman"/>
          <w:sz w:val="27"/>
          <w:szCs w:val="27"/>
        </w:rPr>
        <w:t xml:space="preserve"> муниципальную должность, </w:t>
      </w:r>
      <w:r w:rsidR="005202EA" w:rsidRPr="000C6E8C">
        <w:rPr>
          <w:rFonts w:ascii="Times New Roman" w:hAnsi="Times New Roman" w:cs="Times New Roman"/>
          <w:sz w:val="27"/>
          <w:szCs w:val="27"/>
        </w:rPr>
        <w:t>27</w:t>
      </w:r>
      <w:r w:rsidR="003946DA" w:rsidRPr="000C6E8C">
        <w:rPr>
          <w:rFonts w:ascii="Times New Roman" w:hAnsi="Times New Roman" w:cs="Times New Roman"/>
          <w:sz w:val="27"/>
          <w:szCs w:val="27"/>
        </w:rPr>
        <w:t xml:space="preserve"> </w:t>
      </w:r>
      <w:r w:rsidR="00A403B9" w:rsidRPr="000C6E8C">
        <w:rPr>
          <w:rFonts w:ascii="Times New Roman" w:hAnsi="Times New Roman" w:cs="Times New Roman"/>
          <w:sz w:val="27"/>
          <w:szCs w:val="27"/>
        </w:rPr>
        <w:t xml:space="preserve">справок муниципальных служащих, </w:t>
      </w:r>
      <w:r w:rsidR="005202EA" w:rsidRPr="000C6E8C">
        <w:rPr>
          <w:rFonts w:ascii="Times New Roman" w:hAnsi="Times New Roman" w:cs="Times New Roman"/>
          <w:sz w:val="27"/>
          <w:szCs w:val="27"/>
        </w:rPr>
        <w:t>12</w:t>
      </w:r>
      <w:r w:rsidR="00A403B9" w:rsidRPr="000C6E8C">
        <w:rPr>
          <w:rFonts w:ascii="Times New Roman" w:hAnsi="Times New Roman" w:cs="Times New Roman"/>
          <w:sz w:val="27"/>
          <w:szCs w:val="27"/>
        </w:rPr>
        <w:t xml:space="preserve"> справок руководителей муниципальных учреждений</w:t>
      </w:r>
      <w:r w:rsidR="005202EA" w:rsidRPr="000C6E8C">
        <w:rPr>
          <w:rFonts w:ascii="Times New Roman" w:hAnsi="Times New Roman" w:cs="Times New Roman"/>
          <w:sz w:val="27"/>
          <w:szCs w:val="27"/>
        </w:rPr>
        <w:t xml:space="preserve"> и 7 справок вновь принятых муниципальных служащих.</w:t>
      </w:r>
      <w:r w:rsidR="00A403B9" w:rsidRPr="000C6E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65F2" w:rsidRPr="000C6E8C" w:rsidRDefault="00FA65F2" w:rsidP="0036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C6E8C">
        <w:rPr>
          <w:rFonts w:ascii="Times New Roman" w:hAnsi="Times New Roman" w:cs="Times New Roman"/>
          <w:sz w:val="27"/>
          <w:szCs w:val="27"/>
        </w:rPr>
        <w:t xml:space="preserve">За прошедший период </w:t>
      </w:r>
      <w:r w:rsidR="00911112" w:rsidRPr="000C6E8C">
        <w:rPr>
          <w:rFonts w:ascii="Times New Roman" w:hAnsi="Times New Roman" w:cs="Times New Roman"/>
          <w:sz w:val="27"/>
          <w:szCs w:val="27"/>
        </w:rPr>
        <w:t xml:space="preserve">проведены проверки достоверности и полноты сведений о доходах, об имуществе и обязательствах имущественного характера в </w:t>
      </w:r>
      <w:r w:rsidR="00911112" w:rsidRPr="000C6E8C">
        <w:rPr>
          <w:rFonts w:ascii="Times New Roman" w:hAnsi="Times New Roman" w:cs="Times New Roman"/>
          <w:sz w:val="27"/>
          <w:szCs w:val="27"/>
        </w:rPr>
        <w:lastRenderedPageBreak/>
        <w:t xml:space="preserve">отношении трех муниципальных служащих. По итогам проверки </w:t>
      </w:r>
      <w:r w:rsidRPr="000C6E8C">
        <w:rPr>
          <w:rFonts w:ascii="Times New Roman" w:hAnsi="Times New Roman" w:cs="Times New Roman"/>
          <w:sz w:val="27"/>
          <w:szCs w:val="27"/>
        </w:rPr>
        <w:t>состоялось заседание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</w:t>
      </w:r>
      <w:r w:rsidR="00911112" w:rsidRPr="000C6E8C">
        <w:rPr>
          <w:rFonts w:ascii="Times New Roman" w:hAnsi="Times New Roman" w:cs="Times New Roman"/>
          <w:sz w:val="27"/>
          <w:szCs w:val="27"/>
        </w:rPr>
        <w:t xml:space="preserve"> (далее – Этический Совет)</w:t>
      </w:r>
      <w:r w:rsidRPr="000C6E8C">
        <w:rPr>
          <w:rFonts w:ascii="Times New Roman" w:hAnsi="Times New Roman" w:cs="Times New Roman"/>
          <w:sz w:val="27"/>
          <w:szCs w:val="27"/>
        </w:rPr>
        <w:t xml:space="preserve">. </w:t>
      </w:r>
      <w:r w:rsidR="005202EA" w:rsidRPr="000C6E8C">
        <w:rPr>
          <w:rFonts w:ascii="Times New Roman" w:hAnsi="Times New Roman" w:cs="Times New Roman"/>
          <w:sz w:val="27"/>
          <w:szCs w:val="27"/>
        </w:rPr>
        <w:t xml:space="preserve">Этическим </w:t>
      </w:r>
      <w:r w:rsidR="00911112" w:rsidRPr="000C6E8C">
        <w:rPr>
          <w:rFonts w:ascii="Times New Roman" w:hAnsi="Times New Roman" w:cs="Times New Roman"/>
          <w:sz w:val="27"/>
          <w:szCs w:val="27"/>
        </w:rPr>
        <w:t xml:space="preserve">Советом </w:t>
      </w:r>
      <w:r w:rsidR="005202EA" w:rsidRPr="000C6E8C">
        <w:rPr>
          <w:rFonts w:ascii="Times New Roman" w:hAnsi="Times New Roman" w:cs="Times New Roman"/>
          <w:sz w:val="27"/>
          <w:szCs w:val="27"/>
        </w:rPr>
        <w:t xml:space="preserve">признаны недостоверными и неполными сведения о доходах, об имуществе и обязательствах имущественного характера, представленные муниципальными служащими. </w:t>
      </w:r>
      <w:r w:rsidRPr="000C6E8C">
        <w:rPr>
          <w:rFonts w:ascii="Times New Roman" w:hAnsi="Times New Roman" w:cs="Times New Roman"/>
          <w:sz w:val="27"/>
          <w:szCs w:val="27"/>
        </w:rPr>
        <w:t>По результатам заседания двое муниципальных служащих привлечены к дисциплинарной ответственности в виде замечания.</w:t>
      </w:r>
    </w:p>
    <w:p w:rsidR="00D646C9" w:rsidRPr="007563C2" w:rsidRDefault="00D646C9" w:rsidP="0036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C6E8C">
        <w:rPr>
          <w:rFonts w:ascii="Times New Roman" w:hAnsi="Times New Roman" w:cs="Times New Roman"/>
          <w:sz w:val="27"/>
          <w:szCs w:val="27"/>
        </w:rPr>
        <w:t xml:space="preserve">За 2017 год проведено </w:t>
      </w:r>
      <w:r w:rsidR="005B3AA9" w:rsidRPr="000C6E8C">
        <w:rPr>
          <w:rFonts w:ascii="Times New Roman" w:hAnsi="Times New Roman" w:cs="Times New Roman"/>
          <w:sz w:val="27"/>
          <w:szCs w:val="27"/>
        </w:rPr>
        <w:t xml:space="preserve">11 </w:t>
      </w:r>
      <w:r w:rsidRPr="000C6E8C">
        <w:rPr>
          <w:rFonts w:ascii="Times New Roman" w:hAnsi="Times New Roman" w:cs="Times New Roman"/>
          <w:sz w:val="27"/>
          <w:szCs w:val="27"/>
        </w:rPr>
        <w:t xml:space="preserve">собраний </w:t>
      </w:r>
      <w:r w:rsidR="005B3AA9" w:rsidRPr="000C6E8C">
        <w:rPr>
          <w:rFonts w:ascii="Times New Roman" w:hAnsi="Times New Roman" w:cs="Times New Roman"/>
          <w:sz w:val="27"/>
          <w:szCs w:val="27"/>
        </w:rPr>
        <w:t>муниципальных служащих Администрации города Белогорск, на которых рассмотрены вопросы по противодействию коррупции.</w:t>
      </w:r>
      <w:r w:rsidR="005B3A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6C41" w:rsidRDefault="000C6E8C" w:rsidP="0036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состоянию на 25.12.</w:t>
      </w:r>
      <w:r w:rsidR="000F04D5" w:rsidRPr="00A14C77">
        <w:rPr>
          <w:rFonts w:ascii="Times New Roman" w:hAnsi="Times New Roman" w:cs="Times New Roman"/>
          <w:sz w:val="27"/>
          <w:szCs w:val="27"/>
        </w:rPr>
        <w:t>2017</w:t>
      </w:r>
      <w:r w:rsidR="00A403B9" w:rsidRPr="00A14C77">
        <w:rPr>
          <w:rFonts w:ascii="Times New Roman" w:hAnsi="Times New Roman" w:cs="Times New Roman"/>
          <w:sz w:val="27"/>
          <w:szCs w:val="27"/>
        </w:rPr>
        <w:t xml:space="preserve"> принят</w:t>
      </w:r>
      <w:r w:rsidR="000F04D5" w:rsidRPr="00A14C77">
        <w:rPr>
          <w:rFonts w:ascii="Times New Roman" w:hAnsi="Times New Roman" w:cs="Times New Roman"/>
          <w:sz w:val="27"/>
          <w:szCs w:val="27"/>
        </w:rPr>
        <w:t>о</w:t>
      </w:r>
      <w:r w:rsidR="00D646C9">
        <w:rPr>
          <w:rFonts w:ascii="Times New Roman" w:hAnsi="Times New Roman" w:cs="Times New Roman"/>
          <w:sz w:val="27"/>
          <w:szCs w:val="27"/>
        </w:rPr>
        <w:t xml:space="preserve"> </w:t>
      </w:r>
      <w:r w:rsidR="00A14C77" w:rsidRPr="00A14C77">
        <w:rPr>
          <w:rFonts w:ascii="Times New Roman" w:hAnsi="Times New Roman" w:cs="Times New Roman"/>
          <w:sz w:val="27"/>
          <w:szCs w:val="27"/>
        </w:rPr>
        <w:t>2</w:t>
      </w:r>
      <w:r w:rsidR="00C6673B">
        <w:rPr>
          <w:rFonts w:ascii="Times New Roman" w:hAnsi="Times New Roman" w:cs="Times New Roman"/>
          <w:sz w:val="27"/>
          <w:szCs w:val="27"/>
        </w:rPr>
        <w:t>71</w:t>
      </w:r>
      <w:r w:rsidR="00A14C77" w:rsidRPr="00A14C77">
        <w:rPr>
          <w:rFonts w:ascii="Times New Roman" w:hAnsi="Times New Roman" w:cs="Times New Roman"/>
          <w:sz w:val="27"/>
          <w:szCs w:val="27"/>
        </w:rPr>
        <w:t xml:space="preserve"> </w:t>
      </w:r>
      <w:r w:rsidR="00A403B9" w:rsidRPr="00A14C77">
        <w:rPr>
          <w:rFonts w:ascii="Times New Roman" w:hAnsi="Times New Roman" w:cs="Times New Roman"/>
          <w:sz w:val="27"/>
          <w:szCs w:val="27"/>
        </w:rPr>
        <w:t>нормативны</w:t>
      </w:r>
      <w:r w:rsidR="00C6673B">
        <w:rPr>
          <w:rFonts w:ascii="Times New Roman" w:hAnsi="Times New Roman" w:cs="Times New Roman"/>
          <w:sz w:val="27"/>
          <w:szCs w:val="27"/>
        </w:rPr>
        <w:t>й</w:t>
      </w:r>
      <w:r w:rsidR="00A403B9" w:rsidRPr="00A14C77">
        <w:rPr>
          <w:rFonts w:ascii="Times New Roman" w:hAnsi="Times New Roman" w:cs="Times New Roman"/>
          <w:sz w:val="27"/>
          <w:szCs w:val="27"/>
        </w:rPr>
        <w:t xml:space="preserve"> правов</w:t>
      </w:r>
      <w:r w:rsidR="00C6673B">
        <w:rPr>
          <w:rFonts w:ascii="Times New Roman" w:hAnsi="Times New Roman" w:cs="Times New Roman"/>
          <w:sz w:val="27"/>
          <w:szCs w:val="27"/>
        </w:rPr>
        <w:t xml:space="preserve">ой </w:t>
      </w:r>
      <w:r w:rsidR="00A403B9" w:rsidRPr="00A14C77">
        <w:rPr>
          <w:rFonts w:ascii="Times New Roman" w:hAnsi="Times New Roman" w:cs="Times New Roman"/>
          <w:sz w:val="27"/>
          <w:szCs w:val="27"/>
        </w:rPr>
        <w:t>документ.</w:t>
      </w:r>
      <w:r w:rsidR="00536C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03B9" w:rsidRPr="007563C2" w:rsidRDefault="00A403B9" w:rsidP="0036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14C77">
        <w:rPr>
          <w:rFonts w:ascii="Times New Roman" w:hAnsi="Times New Roman" w:cs="Times New Roman"/>
          <w:sz w:val="27"/>
          <w:szCs w:val="27"/>
        </w:rPr>
        <w:t>Все принятые постановления размещены на официальном сайте города и направлены в газету «Белогорский вестник» для публикации.</w:t>
      </w:r>
    </w:p>
    <w:p w:rsidR="00A403B9" w:rsidRPr="0085523B" w:rsidRDefault="00A403B9" w:rsidP="003634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5523B">
        <w:rPr>
          <w:rFonts w:ascii="Times New Roman" w:hAnsi="Times New Roman" w:cs="Times New Roman"/>
          <w:sz w:val="27"/>
          <w:szCs w:val="27"/>
        </w:rPr>
        <w:t>В целях предотвращения нецелевого использования бюджетных средств как одного из проявлений коррупции, МКУ «Финансовое управление Администрац</w:t>
      </w:r>
      <w:r w:rsidR="0085523B" w:rsidRPr="0085523B">
        <w:rPr>
          <w:rFonts w:ascii="Times New Roman" w:hAnsi="Times New Roman" w:cs="Times New Roman"/>
          <w:sz w:val="27"/>
          <w:szCs w:val="27"/>
        </w:rPr>
        <w:t xml:space="preserve">ии </w:t>
      </w:r>
      <w:r w:rsidR="0085523B" w:rsidRPr="00060F6E">
        <w:rPr>
          <w:rFonts w:ascii="Times New Roman" w:hAnsi="Times New Roman" w:cs="Times New Roman"/>
          <w:sz w:val="27"/>
          <w:szCs w:val="27"/>
        </w:rPr>
        <w:t xml:space="preserve">города» по состоянию на </w:t>
      </w:r>
      <w:r w:rsidR="00060F6E" w:rsidRPr="00060F6E">
        <w:rPr>
          <w:rFonts w:ascii="Times New Roman" w:hAnsi="Times New Roman" w:cs="Times New Roman"/>
          <w:sz w:val="27"/>
          <w:szCs w:val="27"/>
        </w:rPr>
        <w:t>25.12.</w:t>
      </w:r>
      <w:r w:rsidRPr="00060F6E">
        <w:rPr>
          <w:rFonts w:ascii="Times New Roman" w:hAnsi="Times New Roman" w:cs="Times New Roman"/>
          <w:sz w:val="27"/>
          <w:szCs w:val="27"/>
        </w:rPr>
        <w:t xml:space="preserve">2017 проведено </w:t>
      </w:r>
      <w:r w:rsidR="00060F6E" w:rsidRPr="00060F6E">
        <w:rPr>
          <w:rFonts w:ascii="Times New Roman" w:hAnsi="Times New Roman" w:cs="Times New Roman"/>
          <w:sz w:val="27"/>
          <w:szCs w:val="27"/>
        </w:rPr>
        <w:t>15</w:t>
      </w:r>
      <w:r w:rsidR="006A7E4B">
        <w:rPr>
          <w:rFonts w:ascii="Times New Roman" w:hAnsi="Times New Roman" w:cs="Times New Roman"/>
          <w:sz w:val="27"/>
          <w:szCs w:val="27"/>
        </w:rPr>
        <w:t xml:space="preserve"> </w:t>
      </w:r>
      <w:r w:rsidRPr="00060F6E">
        <w:rPr>
          <w:rFonts w:ascii="Times New Roman" w:hAnsi="Times New Roman" w:cs="Times New Roman"/>
          <w:sz w:val="27"/>
          <w:szCs w:val="27"/>
        </w:rPr>
        <w:t>контрольных мероприятия по</w:t>
      </w:r>
      <w:r w:rsidRPr="0085523B">
        <w:rPr>
          <w:rFonts w:ascii="Times New Roman" w:hAnsi="Times New Roman" w:cs="Times New Roman"/>
          <w:sz w:val="27"/>
          <w:szCs w:val="27"/>
        </w:rPr>
        <w:t xml:space="preserve"> вопросам: </w:t>
      </w:r>
    </w:p>
    <w:p w:rsidR="00A403B9" w:rsidRPr="0085523B" w:rsidRDefault="00A403B9" w:rsidP="00363411">
      <w:pPr>
        <w:pStyle w:val="a3"/>
        <w:numPr>
          <w:ilvl w:val="0"/>
          <w:numId w:val="1"/>
        </w:numPr>
        <w:ind w:left="709" w:right="-1" w:hanging="567"/>
        <w:jc w:val="both"/>
        <w:rPr>
          <w:sz w:val="27"/>
          <w:szCs w:val="27"/>
        </w:rPr>
      </w:pPr>
      <w:r w:rsidRPr="0085523B">
        <w:rPr>
          <w:sz w:val="27"/>
          <w:szCs w:val="27"/>
        </w:rPr>
        <w:t xml:space="preserve">целевого и эффективного использования средств, выделенных на реализацию мероприятий в рамках городских целевых программ; </w:t>
      </w:r>
    </w:p>
    <w:p w:rsidR="00A403B9" w:rsidRPr="0085523B" w:rsidRDefault="00A403B9" w:rsidP="00363411">
      <w:pPr>
        <w:pStyle w:val="a3"/>
        <w:numPr>
          <w:ilvl w:val="0"/>
          <w:numId w:val="1"/>
        </w:numPr>
        <w:ind w:left="709" w:right="-1" w:hanging="567"/>
        <w:jc w:val="both"/>
        <w:rPr>
          <w:sz w:val="27"/>
          <w:szCs w:val="27"/>
        </w:rPr>
      </w:pPr>
      <w:r w:rsidRPr="0085523B">
        <w:rPr>
          <w:sz w:val="27"/>
          <w:szCs w:val="27"/>
        </w:rPr>
        <w:t>соблюдения требований, предусмотренных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403B9" w:rsidRPr="0085523B" w:rsidRDefault="00A403B9" w:rsidP="00363411">
      <w:pPr>
        <w:pStyle w:val="a3"/>
        <w:numPr>
          <w:ilvl w:val="0"/>
          <w:numId w:val="1"/>
        </w:numPr>
        <w:ind w:left="709" w:right="-1" w:hanging="567"/>
        <w:jc w:val="both"/>
        <w:rPr>
          <w:sz w:val="27"/>
          <w:szCs w:val="27"/>
        </w:rPr>
      </w:pPr>
      <w:r w:rsidRPr="0085523B">
        <w:rPr>
          <w:sz w:val="27"/>
          <w:szCs w:val="27"/>
        </w:rPr>
        <w:t>соблюдение требований, предусмотренных ч.3 ст. 99  Федерального закона от 05.04.2013 «О контрактной системе в сфере закупок товаров, работ, услуг для обеспечения государственных и муниципальных нужд»</w:t>
      </w:r>
      <w:r w:rsidR="000A5528" w:rsidRPr="0085523B">
        <w:rPr>
          <w:sz w:val="27"/>
          <w:szCs w:val="27"/>
        </w:rPr>
        <w:t>;</w:t>
      </w:r>
    </w:p>
    <w:p w:rsidR="00A403B9" w:rsidRPr="0085523B" w:rsidRDefault="00A403B9" w:rsidP="00363411">
      <w:pPr>
        <w:pStyle w:val="a3"/>
        <w:numPr>
          <w:ilvl w:val="0"/>
          <w:numId w:val="1"/>
        </w:numPr>
        <w:ind w:left="709" w:right="-1" w:hanging="567"/>
        <w:jc w:val="both"/>
        <w:rPr>
          <w:sz w:val="27"/>
          <w:szCs w:val="27"/>
        </w:rPr>
      </w:pPr>
      <w:r w:rsidRPr="0085523B">
        <w:rPr>
          <w:sz w:val="27"/>
          <w:szCs w:val="27"/>
        </w:rPr>
        <w:t>контроля, за поступлением и расходованием средств субсидии выделенной на финансовое обеспечение муниципального задания, на оказание муниципальных услуг (выполнение работ).</w:t>
      </w:r>
    </w:p>
    <w:p w:rsidR="00A403B9" w:rsidRPr="0085523B" w:rsidRDefault="00A403B9" w:rsidP="003634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5523B">
        <w:rPr>
          <w:rFonts w:ascii="Times New Roman" w:hAnsi="Times New Roman" w:cs="Times New Roman"/>
          <w:sz w:val="27"/>
          <w:szCs w:val="27"/>
        </w:rPr>
        <w:t xml:space="preserve">Контрольными мероприятиями охвачено </w:t>
      </w:r>
      <w:r w:rsidR="0085523B" w:rsidRPr="0085523B">
        <w:rPr>
          <w:rFonts w:ascii="Times New Roman" w:hAnsi="Times New Roman" w:cs="Times New Roman"/>
          <w:sz w:val="27"/>
          <w:szCs w:val="27"/>
        </w:rPr>
        <w:t xml:space="preserve">7 объектов </w:t>
      </w:r>
      <w:r w:rsidRPr="0085523B">
        <w:rPr>
          <w:rFonts w:ascii="Times New Roman" w:hAnsi="Times New Roman" w:cs="Times New Roman"/>
          <w:sz w:val="27"/>
          <w:szCs w:val="27"/>
        </w:rPr>
        <w:t xml:space="preserve">контроля. </w:t>
      </w:r>
    </w:p>
    <w:p w:rsidR="00060F6E" w:rsidRPr="00B509ED" w:rsidRDefault="0085523B" w:rsidP="00060F6E">
      <w:pPr>
        <w:pStyle w:val="a3"/>
        <w:numPr>
          <w:ilvl w:val="0"/>
          <w:numId w:val="6"/>
        </w:numPr>
        <w:tabs>
          <w:tab w:val="left" w:pos="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0F6E" w:rsidRPr="00B509ED">
        <w:rPr>
          <w:sz w:val="26"/>
          <w:szCs w:val="26"/>
        </w:rPr>
        <w:t xml:space="preserve">Объем проверенных средств составил </w:t>
      </w:r>
      <w:r w:rsidR="00060F6E">
        <w:rPr>
          <w:sz w:val="26"/>
          <w:szCs w:val="26"/>
        </w:rPr>
        <w:t>158362,1</w:t>
      </w:r>
      <w:r w:rsidR="00060F6E" w:rsidRPr="00B509ED">
        <w:rPr>
          <w:sz w:val="26"/>
          <w:szCs w:val="26"/>
        </w:rPr>
        <w:t xml:space="preserve"> тыс. руб., выявлены нарушения на сумму </w:t>
      </w:r>
      <w:r w:rsidR="00060F6E">
        <w:rPr>
          <w:sz w:val="26"/>
          <w:szCs w:val="26"/>
        </w:rPr>
        <w:t xml:space="preserve">6297,9 </w:t>
      </w:r>
      <w:r w:rsidR="00060F6E" w:rsidRPr="00B509ED">
        <w:rPr>
          <w:sz w:val="26"/>
          <w:szCs w:val="26"/>
        </w:rPr>
        <w:t xml:space="preserve">тыс. руб., в том числе: неправомерное расходование денежных средств на сумму </w:t>
      </w:r>
      <w:r w:rsidR="00060F6E">
        <w:rPr>
          <w:sz w:val="26"/>
          <w:szCs w:val="26"/>
        </w:rPr>
        <w:t>7,2</w:t>
      </w:r>
      <w:r w:rsidR="00060F6E" w:rsidRPr="00B509ED">
        <w:rPr>
          <w:sz w:val="26"/>
          <w:szCs w:val="26"/>
        </w:rPr>
        <w:t xml:space="preserve"> тыс. руб.; нарушение правил ведения бухгалтерского (бюджетного) учета на сумму </w:t>
      </w:r>
      <w:r w:rsidR="00060F6E">
        <w:rPr>
          <w:sz w:val="26"/>
          <w:szCs w:val="26"/>
        </w:rPr>
        <w:t>4424</w:t>
      </w:r>
      <w:r w:rsidR="00060F6E" w:rsidRPr="00B509ED">
        <w:rPr>
          <w:sz w:val="26"/>
          <w:szCs w:val="26"/>
        </w:rPr>
        <w:t xml:space="preserve"> тыс. руб.; неэффективное использование бюджетных средств на сумму </w:t>
      </w:r>
      <w:r w:rsidR="00060F6E">
        <w:rPr>
          <w:sz w:val="26"/>
          <w:szCs w:val="26"/>
        </w:rPr>
        <w:t xml:space="preserve">317,4 </w:t>
      </w:r>
      <w:r w:rsidR="00060F6E" w:rsidRPr="00B509ED">
        <w:rPr>
          <w:sz w:val="26"/>
          <w:szCs w:val="26"/>
        </w:rPr>
        <w:t xml:space="preserve">тыс. руб.; нарушения </w:t>
      </w:r>
      <w:r w:rsidR="00060F6E">
        <w:rPr>
          <w:sz w:val="26"/>
          <w:szCs w:val="26"/>
        </w:rPr>
        <w:t>действующего законодательства</w:t>
      </w:r>
      <w:r w:rsidR="00060F6E" w:rsidRPr="00B509ED">
        <w:rPr>
          <w:sz w:val="26"/>
          <w:szCs w:val="26"/>
        </w:rPr>
        <w:t xml:space="preserve"> сумму </w:t>
      </w:r>
      <w:r w:rsidR="00060F6E">
        <w:rPr>
          <w:sz w:val="26"/>
          <w:szCs w:val="26"/>
        </w:rPr>
        <w:t>235,1</w:t>
      </w:r>
      <w:r w:rsidR="00060F6E" w:rsidRPr="00B509ED">
        <w:rPr>
          <w:sz w:val="26"/>
          <w:szCs w:val="26"/>
        </w:rPr>
        <w:t xml:space="preserve"> тыс. руб.</w:t>
      </w:r>
      <w:r w:rsidR="00060F6E">
        <w:rPr>
          <w:sz w:val="26"/>
          <w:szCs w:val="26"/>
        </w:rPr>
        <w:t>, нецелевое использование средств на сумму 6 тыс. руб., неисполнение муниципального задания на сумму 1308,4 тыс. руб.</w:t>
      </w:r>
    </w:p>
    <w:p w:rsidR="007510A7" w:rsidRPr="007510A7" w:rsidRDefault="007510A7" w:rsidP="007510A7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7510A7">
        <w:rPr>
          <w:rFonts w:ascii="Times New Roman" w:eastAsia="Times New Roman" w:hAnsi="Times New Roman" w:cs="Times New Roman"/>
          <w:sz w:val="26"/>
          <w:szCs w:val="26"/>
        </w:rPr>
        <w:t>По результатам проверок МКУ «Финансовое управление Администрации г. Белогорск» на имя руководителей учреждений направлены представления, с предложениями об устранении допущенных нарушений и предписания, с требованием о возмещении ущерба причиненного муниципальному образованию.</w:t>
      </w:r>
    </w:p>
    <w:p w:rsidR="003F4CB7" w:rsidRPr="000329B4" w:rsidRDefault="003A74BC" w:rsidP="003F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29B4">
        <w:rPr>
          <w:rFonts w:ascii="Times New Roman" w:hAnsi="Times New Roman" w:cs="Times New Roman"/>
          <w:sz w:val="27"/>
          <w:szCs w:val="27"/>
        </w:rPr>
        <w:t>В целях недопущения нарушения антимонопольного законодательства</w:t>
      </w:r>
      <w:r w:rsidR="003F4CB7" w:rsidRPr="000329B4">
        <w:rPr>
          <w:rFonts w:ascii="Times New Roman" w:hAnsi="Times New Roman" w:cs="Times New Roman"/>
          <w:sz w:val="27"/>
          <w:szCs w:val="27"/>
        </w:rPr>
        <w:t>:</w:t>
      </w:r>
    </w:p>
    <w:p w:rsidR="003A74BC" w:rsidRPr="000329B4" w:rsidRDefault="003F4CB7" w:rsidP="00B609C9">
      <w:pPr>
        <w:pStyle w:val="a3"/>
        <w:numPr>
          <w:ilvl w:val="0"/>
          <w:numId w:val="4"/>
        </w:numPr>
        <w:ind w:left="709" w:hanging="567"/>
        <w:jc w:val="both"/>
        <w:rPr>
          <w:sz w:val="27"/>
          <w:szCs w:val="27"/>
        </w:rPr>
      </w:pPr>
      <w:r w:rsidRPr="000329B4">
        <w:rPr>
          <w:sz w:val="27"/>
          <w:szCs w:val="27"/>
        </w:rPr>
        <w:t>о</w:t>
      </w:r>
      <w:r w:rsidR="003A74BC" w:rsidRPr="000329B4">
        <w:rPr>
          <w:sz w:val="27"/>
          <w:szCs w:val="27"/>
        </w:rPr>
        <w:t>рганы местного самоуправления обеспечивают прозрачность процедур и воз</w:t>
      </w:r>
      <w:r w:rsidR="00B609C9" w:rsidRPr="000329B4">
        <w:rPr>
          <w:sz w:val="27"/>
          <w:szCs w:val="27"/>
        </w:rPr>
        <w:t>можность общественного контроля;</w:t>
      </w:r>
    </w:p>
    <w:p w:rsidR="00B609C9" w:rsidRPr="000329B4" w:rsidRDefault="00B609C9" w:rsidP="00B609C9">
      <w:pPr>
        <w:pStyle w:val="a3"/>
        <w:numPr>
          <w:ilvl w:val="0"/>
          <w:numId w:val="4"/>
        </w:numPr>
        <w:ind w:left="709" w:hanging="567"/>
        <w:jc w:val="both"/>
        <w:rPr>
          <w:sz w:val="27"/>
          <w:szCs w:val="27"/>
        </w:rPr>
      </w:pPr>
      <w:r w:rsidRPr="000329B4">
        <w:rPr>
          <w:sz w:val="27"/>
          <w:szCs w:val="27"/>
        </w:rPr>
        <w:lastRenderedPageBreak/>
        <w:t>з</w:t>
      </w:r>
      <w:r w:rsidR="003A74BC" w:rsidRPr="000329B4">
        <w:rPr>
          <w:sz w:val="27"/>
          <w:szCs w:val="27"/>
        </w:rPr>
        <w:t>акупки и вся информация по закупкам размещается с использованием централизованной информационно-технической платформы для автоматизации процесса хранения, обработки данных и получения оперативной информации по процедурам муниципальных закупок Амурской области на базе автоматизированной системы «АЦК-Госзаказ»</w:t>
      </w:r>
      <w:r w:rsidRPr="000329B4">
        <w:rPr>
          <w:sz w:val="27"/>
          <w:szCs w:val="27"/>
        </w:rPr>
        <w:t>;</w:t>
      </w:r>
    </w:p>
    <w:p w:rsidR="000C6E8C" w:rsidRDefault="00B609C9" w:rsidP="000C6E8C">
      <w:pPr>
        <w:pStyle w:val="a3"/>
        <w:numPr>
          <w:ilvl w:val="0"/>
          <w:numId w:val="4"/>
        </w:numPr>
        <w:ind w:left="709" w:hanging="709"/>
        <w:jc w:val="both"/>
        <w:rPr>
          <w:sz w:val="27"/>
          <w:szCs w:val="27"/>
        </w:rPr>
      </w:pPr>
      <w:r w:rsidRPr="000C6E8C">
        <w:rPr>
          <w:sz w:val="27"/>
          <w:szCs w:val="27"/>
        </w:rPr>
        <w:t>з</w:t>
      </w:r>
      <w:r w:rsidR="003A74BC" w:rsidRPr="000C6E8C">
        <w:rPr>
          <w:sz w:val="27"/>
          <w:szCs w:val="27"/>
        </w:rPr>
        <w:t>аказчиками (уполномоченным органом) устанавливается требование о внесении денежных средств в качестве обеспечения заявки при проведении конкурсов и аукционов</w:t>
      </w:r>
      <w:r w:rsidR="00024429" w:rsidRPr="000C6E8C">
        <w:rPr>
          <w:sz w:val="27"/>
          <w:szCs w:val="27"/>
        </w:rPr>
        <w:t>;</w:t>
      </w:r>
    </w:p>
    <w:p w:rsidR="000C6E8C" w:rsidRPr="000C6E8C" w:rsidRDefault="00C6673B" w:rsidP="000C6E8C">
      <w:pPr>
        <w:pStyle w:val="a3"/>
        <w:numPr>
          <w:ilvl w:val="0"/>
          <w:numId w:val="4"/>
        </w:num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0C6E8C" w:rsidRPr="000C6E8C">
        <w:rPr>
          <w:sz w:val="27"/>
          <w:szCs w:val="27"/>
        </w:rPr>
        <w:t>аказчиками (уполномоченным органом) устанавливается дополнительное требование к участникам закупки об отсутствии сведений о них в реестре недобросовестных поставщиков. (ст. 31</w:t>
      </w:r>
      <w:r>
        <w:rPr>
          <w:sz w:val="27"/>
          <w:szCs w:val="27"/>
        </w:rPr>
        <w:t xml:space="preserve"> Федерального закона № 44-ФЗ), </w:t>
      </w:r>
      <w:r w:rsidR="000C6E8C" w:rsidRPr="000C6E8C">
        <w:rPr>
          <w:sz w:val="27"/>
          <w:szCs w:val="27"/>
        </w:rPr>
        <w:t>участник закупки не является офшорной компанией.</w:t>
      </w:r>
    </w:p>
    <w:p w:rsidR="003A74BC" w:rsidRPr="000329B4" w:rsidRDefault="00024429" w:rsidP="00B609C9">
      <w:pPr>
        <w:pStyle w:val="a3"/>
        <w:numPr>
          <w:ilvl w:val="0"/>
          <w:numId w:val="4"/>
        </w:numPr>
        <w:ind w:left="709" w:hanging="567"/>
        <w:jc w:val="both"/>
        <w:rPr>
          <w:sz w:val="27"/>
          <w:szCs w:val="27"/>
        </w:rPr>
      </w:pPr>
      <w:r w:rsidRPr="000329B4">
        <w:rPr>
          <w:sz w:val="27"/>
          <w:szCs w:val="27"/>
        </w:rPr>
        <w:t>з</w:t>
      </w:r>
      <w:r w:rsidR="003A74BC" w:rsidRPr="000329B4">
        <w:rPr>
          <w:sz w:val="27"/>
          <w:szCs w:val="27"/>
        </w:rPr>
        <w:t>аказчиками (уполномоченным органом) устанавливается требование об обеспечении исполнения контракта в извещении и документации о закупках</w:t>
      </w:r>
      <w:r w:rsidRPr="000329B4">
        <w:rPr>
          <w:sz w:val="27"/>
          <w:szCs w:val="27"/>
        </w:rPr>
        <w:t>;</w:t>
      </w:r>
    </w:p>
    <w:p w:rsidR="00024429" w:rsidRPr="000329B4" w:rsidRDefault="00024429" w:rsidP="00B609C9">
      <w:pPr>
        <w:pStyle w:val="a3"/>
        <w:numPr>
          <w:ilvl w:val="0"/>
          <w:numId w:val="4"/>
        </w:numPr>
        <w:ind w:left="709" w:hanging="567"/>
        <w:jc w:val="both"/>
        <w:rPr>
          <w:sz w:val="27"/>
          <w:szCs w:val="27"/>
        </w:rPr>
      </w:pPr>
      <w:r w:rsidRPr="000329B4">
        <w:rPr>
          <w:sz w:val="27"/>
          <w:szCs w:val="27"/>
        </w:rPr>
        <w:t xml:space="preserve">в обязательном </w:t>
      </w:r>
      <w:r w:rsidR="003A74BC" w:rsidRPr="000329B4">
        <w:rPr>
          <w:sz w:val="27"/>
          <w:szCs w:val="27"/>
        </w:rPr>
        <w:t xml:space="preserve">порядке в муниципальные контракты включаются условия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об </w:t>
      </w:r>
      <w:r w:rsidRPr="000329B4">
        <w:rPr>
          <w:sz w:val="27"/>
          <w:szCs w:val="27"/>
        </w:rPr>
        <w:t>уплате неустойки (штрафа, пени);</w:t>
      </w:r>
    </w:p>
    <w:p w:rsidR="003A74BC" w:rsidRPr="000329B4" w:rsidRDefault="00024429" w:rsidP="00B609C9">
      <w:pPr>
        <w:pStyle w:val="a3"/>
        <w:numPr>
          <w:ilvl w:val="0"/>
          <w:numId w:val="4"/>
        </w:numPr>
        <w:ind w:left="709" w:hanging="567"/>
        <w:jc w:val="both"/>
        <w:rPr>
          <w:sz w:val="27"/>
          <w:szCs w:val="27"/>
        </w:rPr>
      </w:pPr>
      <w:r w:rsidRPr="000329B4">
        <w:rPr>
          <w:sz w:val="27"/>
          <w:szCs w:val="27"/>
        </w:rPr>
        <w:t>в</w:t>
      </w:r>
      <w:r w:rsidR="003A74BC" w:rsidRPr="000329B4">
        <w:rPr>
          <w:sz w:val="27"/>
          <w:szCs w:val="27"/>
        </w:rPr>
        <w:t xml:space="preserve"> муниципальных контрактах заключенных в 2017 году отсутствуют условия об авансовых платежах</w:t>
      </w:r>
      <w:r w:rsidRPr="000329B4">
        <w:rPr>
          <w:sz w:val="27"/>
          <w:szCs w:val="27"/>
        </w:rPr>
        <w:t>;</w:t>
      </w:r>
    </w:p>
    <w:p w:rsidR="00024429" w:rsidRPr="000329B4" w:rsidRDefault="00024429" w:rsidP="00B609C9">
      <w:pPr>
        <w:pStyle w:val="a3"/>
        <w:numPr>
          <w:ilvl w:val="0"/>
          <w:numId w:val="4"/>
        </w:numPr>
        <w:ind w:left="709" w:hanging="567"/>
        <w:jc w:val="both"/>
        <w:rPr>
          <w:sz w:val="27"/>
          <w:szCs w:val="27"/>
        </w:rPr>
      </w:pPr>
      <w:r w:rsidRPr="000329B4">
        <w:rPr>
          <w:sz w:val="27"/>
          <w:szCs w:val="27"/>
        </w:rPr>
        <w:t>з</w:t>
      </w:r>
      <w:r w:rsidR="003A74BC" w:rsidRPr="000329B4">
        <w:rPr>
          <w:sz w:val="27"/>
          <w:szCs w:val="27"/>
        </w:rPr>
        <w:t>аказчики определяют и обосновывают начальную (максимальную) цену контракта посредством применения (преимущественно) метода сопоставимых рыночных цен или проектно-сметного метода</w:t>
      </w:r>
      <w:r w:rsidR="00D61673" w:rsidRPr="000329B4">
        <w:rPr>
          <w:sz w:val="27"/>
          <w:szCs w:val="27"/>
        </w:rPr>
        <w:t>;</w:t>
      </w:r>
    </w:p>
    <w:p w:rsidR="001F2672" w:rsidRDefault="00024429" w:rsidP="001F2672">
      <w:pPr>
        <w:pStyle w:val="a3"/>
        <w:numPr>
          <w:ilvl w:val="0"/>
          <w:numId w:val="4"/>
        </w:numPr>
        <w:ind w:left="709" w:hanging="567"/>
        <w:jc w:val="both"/>
        <w:rPr>
          <w:sz w:val="27"/>
          <w:szCs w:val="27"/>
        </w:rPr>
      </w:pPr>
      <w:r w:rsidRPr="001F2672">
        <w:rPr>
          <w:sz w:val="27"/>
          <w:szCs w:val="27"/>
        </w:rPr>
        <w:t>о</w:t>
      </w:r>
      <w:r w:rsidR="003A74BC" w:rsidRPr="001F2672">
        <w:rPr>
          <w:sz w:val="27"/>
          <w:szCs w:val="27"/>
        </w:rPr>
        <w:t xml:space="preserve">тдел муниципального заказа </w:t>
      </w:r>
      <w:r w:rsidRPr="001F2672">
        <w:rPr>
          <w:sz w:val="27"/>
          <w:szCs w:val="27"/>
        </w:rPr>
        <w:t>–</w:t>
      </w:r>
      <w:r w:rsidR="003A74BC" w:rsidRPr="001F2672">
        <w:rPr>
          <w:sz w:val="27"/>
          <w:szCs w:val="27"/>
        </w:rPr>
        <w:t xml:space="preserve"> уполномоченный орган Администрации города Белогорск при определении поставщиков (подрядчиков, исполнителей) для недопущения нарушений антимонопольного законодательства проводит проверку соответствия заявки требованиям законодательства. Заявку не соответствующую установленным требованиям, возвращаем заказчику с мотивированным отказом для устранения недостатков. За</w:t>
      </w:r>
      <w:r w:rsidR="000C6E8C">
        <w:rPr>
          <w:sz w:val="27"/>
          <w:szCs w:val="27"/>
        </w:rPr>
        <w:t xml:space="preserve"> </w:t>
      </w:r>
      <w:r w:rsidR="003A74BC" w:rsidRPr="001F2672">
        <w:rPr>
          <w:sz w:val="27"/>
          <w:szCs w:val="27"/>
        </w:rPr>
        <w:t>20</w:t>
      </w:r>
      <w:r w:rsidR="001F2672">
        <w:rPr>
          <w:sz w:val="27"/>
          <w:szCs w:val="27"/>
        </w:rPr>
        <w:t>17 год возвращено 35</w:t>
      </w:r>
      <w:r w:rsidR="003A74BC" w:rsidRPr="001F2672">
        <w:rPr>
          <w:sz w:val="27"/>
          <w:szCs w:val="27"/>
        </w:rPr>
        <w:t xml:space="preserve"> заявок</w:t>
      </w:r>
      <w:r w:rsidR="00D61673" w:rsidRPr="001F2672">
        <w:rPr>
          <w:sz w:val="27"/>
          <w:szCs w:val="27"/>
        </w:rPr>
        <w:t>;</w:t>
      </w:r>
    </w:p>
    <w:p w:rsidR="001F2672" w:rsidRPr="001F2672" w:rsidRDefault="001F2672" w:rsidP="001F2672">
      <w:pPr>
        <w:pStyle w:val="a3"/>
        <w:numPr>
          <w:ilvl w:val="0"/>
          <w:numId w:val="4"/>
        </w:numPr>
        <w:ind w:left="709" w:hanging="567"/>
        <w:jc w:val="both"/>
        <w:rPr>
          <w:sz w:val="27"/>
          <w:szCs w:val="27"/>
        </w:rPr>
      </w:pPr>
      <w:r w:rsidRPr="001F2672">
        <w:rPr>
          <w:sz w:val="27"/>
          <w:szCs w:val="27"/>
        </w:rPr>
        <w:t>За  2017 год размещено закупок всего на сумму 559 586 (пятьсот пятьдесят девять миллионов пятьсот восемьдесят шесть тысяч)  рублей. Количество закупок, по которым определение поставщика (подрядчика, исполнителя) завершено составило: 487 867 (четыреста восемьдесят семь миллионов восемьсот шестьдесят семь) рублей. Экономическая эффективность закупок составила  11 277 (одиннадцать миллионов двести семьдесят семь тысяч) рублей или 2,2%.</w:t>
      </w:r>
    </w:p>
    <w:p w:rsidR="00363411" w:rsidRPr="007563C2" w:rsidRDefault="00363411">
      <w:pPr>
        <w:spacing w:after="0" w:line="240" w:lineRule="auto"/>
        <w:rPr>
          <w:sz w:val="27"/>
          <w:szCs w:val="27"/>
        </w:rPr>
      </w:pPr>
    </w:p>
    <w:sectPr w:rsidR="00363411" w:rsidRPr="007563C2" w:rsidSect="00CB32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32" w:rsidRDefault="000F4D32" w:rsidP="00CB328A">
      <w:pPr>
        <w:spacing w:after="0" w:line="240" w:lineRule="auto"/>
      </w:pPr>
      <w:r>
        <w:separator/>
      </w:r>
    </w:p>
  </w:endnote>
  <w:endnote w:type="continuationSeparator" w:id="0">
    <w:p w:rsidR="000F4D32" w:rsidRDefault="000F4D32" w:rsidP="00CB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32" w:rsidRDefault="000F4D32" w:rsidP="00CB328A">
      <w:pPr>
        <w:spacing w:after="0" w:line="240" w:lineRule="auto"/>
      </w:pPr>
      <w:r>
        <w:separator/>
      </w:r>
    </w:p>
  </w:footnote>
  <w:footnote w:type="continuationSeparator" w:id="0">
    <w:p w:rsidR="000F4D32" w:rsidRDefault="000F4D32" w:rsidP="00CB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776270"/>
      <w:docPartObj>
        <w:docPartGallery w:val="Page Numbers (Top of Page)"/>
        <w:docPartUnique/>
      </w:docPartObj>
    </w:sdtPr>
    <w:sdtContent>
      <w:p w:rsidR="00CB328A" w:rsidRDefault="00CB32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328A" w:rsidRDefault="00CB32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CF9"/>
    <w:multiLevelType w:val="hybridMultilevel"/>
    <w:tmpl w:val="36500454"/>
    <w:lvl w:ilvl="0" w:tplc="44807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405B"/>
    <w:multiLevelType w:val="hybridMultilevel"/>
    <w:tmpl w:val="4F2EE89E"/>
    <w:lvl w:ilvl="0" w:tplc="9B76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B6D95"/>
    <w:multiLevelType w:val="hybridMultilevel"/>
    <w:tmpl w:val="8A6A6554"/>
    <w:lvl w:ilvl="0" w:tplc="44807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975492"/>
    <w:multiLevelType w:val="hybridMultilevel"/>
    <w:tmpl w:val="4EE638E8"/>
    <w:lvl w:ilvl="0" w:tplc="44807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9709A4"/>
    <w:multiLevelType w:val="hybridMultilevel"/>
    <w:tmpl w:val="A9D2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3B9"/>
    <w:rsid w:val="00024429"/>
    <w:rsid w:val="000329B4"/>
    <w:rsid w:val="00060F6E"/>
    <w:rsid w:val="000876F1"/>
    <w:rsid w:val="000A5528"/>
    <w:rsid w:val="000C6E8C"/>
    <w:rsid w:val="000E0D54"/>
    <w:rsid w:val="000F04D5"/>
    <w:rsid w:val="000F4D32"/>
    <w:rsid w:val="001941F7"/>
    <w:rsid w:val="001F2672"/>
    <w:rsid w:val="002A700D"/>
    <w:rsid w:val="00363411"/>
    <w:rsid w:val="003946DA"/>
    <w:rsid w:val="003A74BC"/>
    <w:rsid w:val="003E6F76"/>
    <w:rsid w:val="003F4CB7"/>
    <w:rsid w:val="005202EA"/>
    <w:rsid w:val="00536C41"/>
    <w:rsid w:val="00554F5C"/>
    <w:rsid w:val="005B3AA9"/>
    <w:rsid w:val="00657C85"/>
    <w:rsid w:val="006A7518"/>
    <w:rsid w:val="006A7E4B"/>
    <w:rsid w:val="007510A7"/>
    <w:rsid w:val="007563C2"/>
    <w:rsid w:val="0085523B"/>
    <w:rsid w:val="0087388A"/>
    <w:rsid w:val="00911112"/>
    <w:rsid w:val="0091635B"/>
    <w:rsid w:val="00942611"/>
    <w:rsid w:val="00A14C77"/>
    <w:rsid w:val="00A403B9"/>
    <w:rsid w:val="00B0543E"/>
    <w:rsid w:val="00B07138"/>
    <w:rsid w:val="00B609C9"/>
    <w:rsid w:val="00B7383F"/>
    <w:rsid w:val="00C6673B"/>
    <w:rsid w:val="00CB328A"/>
    <w:rsid w:val="00D61673"/>
    <w:rsid w:val="00D646C9"/>
    <w:rsid w:val="00D776D3"/>
    <w:rsid w:val="00EA5214"/>
    <w:rsid w:val="00EC7DC6"/>
    <w:rsid w:val="00F66F1B"/>
    <w:rsid w:val="00F92E3A"/>
    <w:rsid w:val="00FA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897A3-B469-4BE5-9378-C42861B5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A74BC"/>
  </w:style>
  <w:style w:type="paragraph" w:styleId="a4">
    <w:name w:val="Balloon Text"/>
    <w:basedOn w:val="a"/>
    <w:link w:val="a5"/>
    <w:uiPriority w:val="99"/>
    <w:semiHidden/>
    <w:unhideWhenUsed/>
    <w:rsid w:val="003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6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8A"/>
  </w:style>
  <w:style w:type="paragraph" w:styleId="a8">
    <w:name w:val="footer"/>
    <w:basedOn w:val="a"/>
    <w:link w:val="a9"/>
    <w:uiPriority w:val="99"/>
    <w:unhideWhenUsed/>
    <w:rsid w:val="00CB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RePack by Diakov</cp:lastModifiedBy>
  <cp:revision>30</cp:revision>
  <cp:lastPrinted>2017-12-27T08:05:00Z</cp:lastPrinted>
  <dcterms:created xsi:type="dcterms:W3CDTF">2017-05-16T04:12:00Z</dcterms:created>
  <dcterms:modified xsi:type="dcterms:W3CDTF">2021-12-01T05:40:00Z</dcterms:modified>
</cp:coreProperties>
</file>